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5"/>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ДОГОВОР №____</w:t>
      </w:r>
    </w:p>
    <w:p>
      <w:pPr>
        <w:keepNext w:val="0"/>
        <w:keepLines w:val="0"/>
        <w:pageBreakBefore w:val="0"/>
        <w:widowControl/>
        <w:kinsoku/>
        <w:wordWrap/>
        <w:overflowPunct/>
        <w:topLinePunct w:val="0"/>
        <w:autoSpaceDE/>
        <w:autoSpaceDN/>
        <w:bidi w:val="0"/>
        <w:adjustRightInd/>
        <w:spacing w:before="0" w:after="0" w:line="240" w:lineRule="auto"/>
        <w:ind w:firstLine="0"/>
        <w:jc w:val="center"/>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возмездного оказания услуг посредством автоматизированной информационной системы единого расчетного и информационного пространства</w:t>
      </w:r>
    </w:p>
    <w:p>
      <w:pPr>
        <w:keepNext w:val="0"/>
        <w:keepLines w:val="0"/>
        <w:pageBreakBefore w:val="0"/>
        <w:widowControl/>
        <w:kinsoku/>
        <w:wordWrap/>
        <w:overflowPunct/>
        <w:topLinePunct w:val="0"/>
        <w:autoSpaceDE/>
        <w:autoSpaceDN/>
        <w:bidi w:val="0"/>
        <w:adjustRightInd/>
        <w:spacing w:before="0" w:after="0" w:line="240" w:lineRule="auto"/>
        <w:ind w:firstLine="0"/>
        <w:jc w:val="center"/>
        <w:textAlignment w:val="auto"/>
        <w:rPr>
          <w:rFonts w:hint="default" w:ascii="Times New Roman" w:hAnsi="Times New Roman" w:cs="Times New Roman"/>
          <w:sz w:val="24"/>
          <w:szCs w:val="24"/>
          <w:highlight w:val="white"/>
        </w:rPr>
      </w:pPr>
    </w:p>
    <w:p>
      <w:pPr>
        <w:pStyle w:val="64"/>
        <w:keepNext w:val="0"/>
        <w:keepLines w:val="0"/>
        <w:pageBreakBefore w:val="0"/>
        <w:widowControl/>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 xml:space="preserve">г. Минск                                                             </w:t>
      </w:r>
      <w:r>
        <w:rPr>
          <w:rFonts w:hint="default" w:ascii="Times New Roman" w:hAnsi="Times New Roman" w:cs="Times New Roman"/>
          <w:sz w:val="24"/>
          <w:szCs w:val="24"/>
          <w:highlight w:val="white"/>
        </w:rPr>
        <w:tab/>
      </w:r>
      <w:r>
        <w:rPr>
          <w:rFonts w:hint="default" w:ascii="Times New Roman" w:hAnsi="Times New Roman" w:cs="Times New Roman"/>
          <w:sz w:val="24"/>
          <w:szCs w:val="24"/>
          <w:highlight w:val="white"/>
        </w:rPr>
        <w:tab/>
      </w:r>
      <w:r>
        <w:rPr>
          <w:rFonts w:hint="default" w:cs="Times New Roman"/>
          <w:sz w:val="24"/>
          <w:szCs w:val="24"/>
          <w:highlight w:val="white"/>
          <w:lang w:val="ru-RU"/>
        </w:rPr>
        <w:tab/>
      </w:r>
      <w:r>
        <w:rPr>
          <w:rFonts w:hint="default" w:cs="Times New Roman"/>
          <w:sz w:val="24"/>
          <w:szCs w:val="24"/>
          <w:highlight w:val="white"/>
          <w:lang w:val="ru-RU"/>
        </w:rPr>
        <w:tab/>
      </w:r>
      <w:r>
        <w:rPr>
          <w:rFonts w:hint="default" w:ascii="Times New Roman" w:hAnsi="Times New Roman" w:cs="Times New Roman"/>
          <w:sz w:val="24"/>
          <w:szCs w:val="24"/>
          <w:highlight w:val="white"/>
        </w:rPr>
        <w:t>«___»________202</w:t>
      </w:r>
      <w:r>
        <w:rPr>
          <w:rFonts w:hint="default" w:cs="Times New Roman"/>
          <w:sz w:val="24"/>
          <w:szCs w:val="24"/>
          <w:highlight w:val="white"/>
          <w:lang w:val="ru-RU"/>
        </w:rPr>
        <w:t>1</w:t>
      </w:r>
      <w:r>
        <w:rPr>
          <w:rFonts w:hint="default" w:ascii="Times New Roman" w:hAnsi="Times New Roman" w:cs="Times New Roman"/>
          <w:sz w:val="24"/>
          <w:szCs w:val="24"/>
          <w:highlight w:val="white"/>
        </w:rPr>
        <w:t xml:space="preserve"> г.</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p>
    <w:p>
      <w:pPr>
        <w:pStyle w:val="65"/>
        <w:keepNext w:val="0"/>
        <w:keepLines w:val="0"/>
        <w:pageBreakBefore w:val="0"/>
        <w:widowControl/>
        <w:kinsoku/>
        <w:wordWrap/>
        <w:overflowPunct/>
        <w:topLinePunct w:val="0"/>
        <w:autoSpaceDE/>
        <w:autoSpaceDN/>
        <w:bidi w:val="0"/>
        <w:adjustRightInd/>
        <w:snapToGrid/>
        <w:spacing w:before="0" w:after="0" w:line="240" w:lineRule="auto"/>
        <w:ind w:firstLine="567"/>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Открытое акционерное общество «Небанковская кредитно-финансовая организация «Единое расчетное и информационное пространство», именуемое в дальнейшем «Владелец», в лице</w:t>
      </w:r>
      <w:r>
        <w:rPr>
          <w:rFonts w:hint="default" w:cs="Times New Roman"/>
          <w:sz w:val="24"/>
          <w:szCs w:val="24"/>
          <w:highlight w:val="white"/>
          <w:lang w:val="ru-RU"/>
        </w:rPr>
        <w:t xml:space="preserve"> Заместителя Председателя Правления Бенедиса Сергея Сергеевича</w:t>
      </w:r>
      <w:r>
        <w:rPr>
          <w:rFonts w:hint="default" w:ascii="Times New Roman" w:hAnsi="Times New Roman" w:cs="Times New Roman"/>
          <w:sz w:val="24"/>
          <w:szCs w:val="24"/>
          <w:highlight w:val="white"/>
        </w:rPr>
        <w:t>, действующего на основании</w:t>
      </w:r>
      <w:r>
        <w:rPr>
          <w:rFonts w:hint="default" w:cs="Times New Roman"/>
          <w:sz w:val="24"/>
          <w:szCs w:val="24"/>
          <w:highlight w:val="white"/>
          <w:lang w:val="ru-RU"/>
        </w:rPr>
        <w:t xml:space="preserve"> </w:t>
      </w:r>
      <w:bookmarkStart w:id="0" w:name="__DdeLink__822_874533320"/>
      <w:r>
        <w:rPr>
          <w:rFonts w:hint="default" w:cs="Times New Roman"/>
          <w:sz w:val="24"/>
          <w:szCs w:val="24"/>
          <w:highlight w:val="white"/>
          <w:lang w:val="ru-RU"/>
        </w:rPr>
        <w:t>доверенности от №30/2021 от 03.11</w:t>
      </w:r>
      <w:bookmarkStart w:id="4" w:name="_GoBack"/>
      <w:bookmarkEnd w:id="4"/>
      <w:r>
        <w:rPr>
          <w:rFonts w:hint="default" w:cs="Times New Roman"/>
          <w:sz w:val="24"/>
          <w:szCs w:val="24"/>
          <w:highlight w:val="white"/>
          <w:lang w:val="ru-RU"/>
        </w:rPr>
        <w:t>.2021</w:t>
      </w:r>
      <w:r>
        <w:rPr>
          <w:rFonts w:hint="default" w:ascii="Times New Roman" w:hAnsi="Times New Roman" w:cs="Times New Roman"/>
          <w:sz w:val="24"/>
          <w:szCs w:val="24"/>
          <w:highlight w:val="white"/>
        </w:rPr>
        <w:t>,</w:t>
      </w:r>
      <w:r>
        <w:rPr>
          <w:rFonts w:hint="default" w:ascii="Times New Roman" w:hAnsi="Times New Roman" w:cs="Times New Roman"/>
          <w:sz w:val="24"/>
          <w:szCs w:val="24"/>
        </w:rPr>
        <w:t>______________________</w:t>
      </w:r>
      <w:r>
        <w:rPr>
          <w:rFonts w:hint="default" w:ascii="Times New Roman" w:hAnsi="Times New Roman" w:cs="Times New Roman"/>
          <w:sz w:val="24"/>
          <w:szCs w:val="24"/>
          <w:lang w:val="ru-RU"/>
        </w:rPr>
        <w:t>_________________________________</w:t>
      </w:r>
      <w:r>
        <w:rPr>
          <w:rFonts w:hint="default" w:cs="Times New Roman"/>
          <w:sz w:val="24"/>
          <w:szCs w:val="24"/>
          <w:lang w:val="ru-RU"/>
        </w:rPr>
        <w:t>_______________</w:t>
      </w:r>
      <w:r>
        <w:rPr>
          <w:rFonts w:hint="default" w:ascii="Times New Roman" w:hAnsi="Times New Roman" w:cs="Times New Roman"/>
          <w:sz w:val="24"/>
          <w:szCs w:val="24"/>
        </w:rPr>
        <w:t>,</w:t>
      </w:r>
    </w:p>
    <w:p>
      <w:pPr>
        <w:pStyle w:val="65"/>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rPr>
          <w:rFonts w:hint="default" w:ascii="Times New Roman" w:hAnsi="Times New Roman" w:cs="Times New Roman"/>
          <w:sz w:val="24"/>
          <w:szCs w:val="24"/>
        </w:rPr>
      </w:pPr>
      <w:r>
        <w:rPr>
          <w:rFonts w:hint="default" w:cs="Times New Roman"/>
          <w:sz w:val="24"/>
          <w:szCs w:val="24"/>
          <w:highlight w:val="white"/>
          <w:vertAlign w:val="superscript"/>
          <w:lang w:val="ru-RU"/>
        </w:rPr>
        <w:tab/>
      </w:r>
      <w:r>
        <w:rPr>
          <w:rFonts w:hint="default" w:cs="Times New Roman"/>
          <w:sz w:val="24"/>
          <w:szCs w:val="24"/>
          <w:highlight w:val="white"/>
          <w:vertAlign w:val="superscript"/>
          <w:lang w:val="ru-RU"/>
        </w:rPr>
        <w:tab/>
      </w:r>
      <w:r>
        <w:rPr>
          <w:rFonts w:hint="default" w:cs="Times New Roman"/>
          <w:sz w:val="24"/>
          <w:szCs w:val="24"/>
          <w:highlight w:val="white"/>
          <w:vertAlign w:val="superscript"/>
          <w:lang w:val="ru-RU"/>
        </w:rPr>
        <w:tab/>
      </w:r>
      <w:r>
        <w:rPr>
          <w:rFonts w:hint="default" w:ascii="Times New Roman" w:hAnsi="Times New Roman" w:cs="Times New Roman"/>
          <w:sz w:val="24"/>
          <w:szCs w:val="24"/>
          <w:highlight w:val="white"/>
          <w:vertAlign w:val="superscript"/>
        </w:rPr>
        <w:t>(наименование товарищества собственников, организации застройщиков</w:t>
      </w:r>
      <w:r>
        <w:rPr>
          <w:rFonts w:hint="default" w:ascii="Times New Roman" w:hAnsi="Times New Roman" w:cs="Times New Roman"/>
          <w:sz w:val="24"/>
          <w:szCs w:val="24"/>
          <w:vertAlign w:val="superscript"/>
        </w:rPr>
        <w:t>)</w:t>
      </w:r>
      <w:bookmarkEnd w:id="0"/>
    </w:p>
    <w:p>
      <w:pPr>
        <w:pStyle w:val="65"/>
        <w:keepNext w:val="0"/>
        <w:keepLines w:val="0"/>
        <w:pageBreakBefore w:val="0"/>
        <w:widowControl/>
        <w:kinsoku/>
        <w:wordWrap/>
        <w:overflowPunct/>
        <w:topLinePunct w:val="0"/>
        <w:autoSpaceDE/>
        <w:autoSpaceDN/>
        <w:bidi w:val="0"/>
        <w:adjustRightInd/>
        <w:snapToGrid/>
        <w:spacing w:before="0" w:after="0" w:line="240" w:lineRule="auto"/>
        <w:ind w:firstLine="0"/>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именуемое в дальнейшем «Производитель услуг», в лице______________</w:t>
      </w:r>
      <w:r>
        <w:rPr>
          <w:rFonts w:hint="default" w:cs="Times New Roman"/>
          <w:sz w:val="24"/>
          <w:szCs w:val="24"/>
          <w:highlight w:val="white"/>
          <w:lang w:val="en-US"/>
        </w:rPr>
        <w:t>____________</w:t>
      </w:r>
      <w:r>
        <w:rPr>
          <w:rFonts w:hint="default" w:ascii="Times New Roman" w:hAnsi="Times New Roman" w:cs="Times New Roman"/>
          <w:sz w:val="24"/>
          <w:szCs w:val="24"/>
          <w:highlight w:val="white"/>
        </w:rPr>
        <w:t>, действующего на основании _____________________</w:t>
      </w:r>
      <w:r>
        <w:rPr>
          <w:rFonts w:hint="default" w:cs="Times New Roman"/>
          <w:sz w:val="24"/>
          <w:szCs w:val="24"/>
          <w:highlight w:val="white"/>
          <w:lang w:val="en-US"/>
        </w:rPr>
        <w:t>________</w:t>
      </w:r>
      <w:r>
        <w:rPr>
          <w:rFonts w:hint="default" w:ascii="Times New Roman" w:hAnsi="Times New Roman" w:cs="Times New Roman"/>
          <w:sz w:val="24"/>
          <w:szCs w:val="24"/>
          <w:highlight w:val="white"/>
        </w:rPr>
        <w:t>, коммунальное унитарное предприятие «Центр информационных технологий Мингорисполкома», именуемое в дальнейшем «Организация», в лице______________</w:t>
      </w:r>
      <w:r>
        <w:rPr>
          <w:rFonts w:hint="default" w:cs="Times New Roman"/>
          <w:sz w:val="24"/>
          <w:szCs w:val="24"/>
          <w:highlight w:val="white"/>
          <w:lang w:val="en-US"/>
        </w:rPr>
        <w:t>________</w:t>
      </w:r>
      <w:r>
        <w:rPr>
          <w:rFonts w:hint="default" w:ascii="Times New Roman" w:hAnsi="Times New Roman" w:cs="Times New Roman"/>
          <w:sz w:val="24"/>
          <w:szCs w:val="24"/>
          <w:highlight w:val="white"/>
        </w:rPr>
        <w:t>, действующего на основании ________________, а вместе именуемые «Стороны», заключили настоящий договор о нижеследующем (далее – Договор):</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p>
    <w:p>
      <w:pPr>
        <w:pStyle w:val="65"/>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1. ТЕРМИНЫ И ИХ ОПРЕДЕЛЕНИЯ</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1.1.</w:t>
      </w:r>
      <w:r>
        <w:rPr>
          <w:rFonts w:hint="default" w:ascii="Times New Roman" w:hAnsi="Times New Roman" w:cs="Times New Roman"/>
          <w:sz w:val="24"/>
          <w:szCs w:val="24"/>
          <w:highlight w:val="white"/>
          <w:lang w:val="en-US"/>
        </w:rPr>
        <w:t> </w:t>
      </w:r>
      <w:r>
        <w:rPr>
          <w:rFonts w:hint="default" w:ascii="Times New Roman" w:hAnsi="Times New Roman" w:cs="Times New Roman"/>
          <w:sz w:val="24"/>
          <w:szCs w:val="24"/>
          <w:highlight w:val="white"/>
        </w:rPr>
        <w:t>Термины и их определения, используемые в договоре, определены Инструкцией о порядке функционирования единого расчетного и информационного пространства Республики Беларусь, утвержденной постановлением Правления Национального банка Республики Беларусь от 10</w:t>
      </w:r>
      <w:r>
        <w:rPr>
          <w:rFonts w:hint="default" w:ascii="Times New Roman" w:hAnsi="Times New Roman" w:cs="Times New Roman"/>
          <w:sz w:val="24"/>
          <w:szCs w:val="24"/>
          <w:highlight w:val="white"/>
          <w:lang w:val="en-US"/>
        </w:rPr>
        <w:t> </w:t>
      </w:r>
      <w:r>
        <w:rPr>
          <w:rFonts w:hint="default" w:ascii="Times New Roman" w:hAnsi="Times New Roman" w:cs="Times New Roman"/>
          <w:sz w:val="24"/>
          <w:szCs w:val="24"/>
          <w:highlight w:val="white"/>
        </w:rPr>
        <w:t>июня 2014 г. № 393 (далее – Инструкция).</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При этом:</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под автоматизированной информационной системой «Единая информационная система расчетов за потребленные населением жилищно-коммунальные и другие услуги» (далее – АИС «Расчет-ЖКУ») понимается совокупность программных и технических средств, предназначенных для оказания услуг по учету и расчету начислений за жилищно-коммунальные и другие услуги (далее – ЖКУ), а также взаимодействия с автоматизированной информационной системой «Расчет» (далее – АИС «Расчет»);</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под документацией АИС «Расчет-ЖКУ» понимается совокупность взаимоувязанных документов, необходимых и достаточных для функционирования и развития АИС «Расчет-ЖКУ» (далее – документация АИС «Расчет-ЖКУ»);</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rPr>
      </w:pPr>
      <w:r>
        <w:rPr>
          <w:rStyle w:val="36"/>
          <w:rFonts w:hint="default" w:ascii="Times New Roman" w:hAnsi="Times New Roman" w:cs="Times New Roman"/>
          <w:sz w:val="24"/>
          <w:szCs w:val="24"/>
        </w:rPr>
        <w:t>под плательщиком ЖКУ понимается физическое или юридическое лицо, совершающее посредством АИС «Расчет»</w:t>
      </w:r>
      <w:r>
        <w:rPr>
          <w:rFonts w:hint="default" w:ascii="Times New Roman" w:hAnsi="Times New Roman" w:cs="Times New Roman"/>
          <w:sz w:val="24"/>
          <w:szCs w:val="24"/>
          <w:highlight w:val="white"/>
        </w:rPr>
        <w:t xml:space="preserve"> платежи в белорусских рублях за ЖКУ;</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под платой за оказанные Производителем услуг ЖКУ понимаются денежные средства, вносимые плательщиками ЖКУ за оказанные им ЖКУ, начисленные на основании действующих тарифов на ЖКУ, а также за пользование жилым помещением.</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1.2.</w:t>
      </w:r>
      <w:r>
        <w:rPr>
          <w:rFonts w:hint="default" w:ascii="Times New Roman" w:hAnsi="Times New Roman" w:cs="Times New Roman"/>
          <w:sz w:val="24"/>
          <w:szCs w:val="24"/>
          <w:highlight w:val="white"/>
          <w:lang w:val="en-US"/>
        </w:rPr>
        <w:t> </w:t>
      </w:r>
      <w:r>
        <w:rPr>
          <w:rFonts w:hint="default" w:ascii="Times New Roman" w:hAnsi="Times New Roman" w:cs="Times New Roman"/>
          <w:sz w:val="24"/>
          <w:szCs w:val="24"/>
          <w:highlight w:val="white"/>
        </w:rPr>
        <w:t xml:space="preserve">Действующую Инструкцию, Документацию АИС «Расчет» и АИС «Расчет-ЖКУ» Владелец публикует в глобальной компьютерной сети Интернет на сайте </w:t>
      </w:r>
      <w:r>
        <w:rPr>
          <w:rFonts w:hint="default" w:ascii="Times New Roman" w:hAnsi="Times New Roman" w:cs="Times New Roman"/>
          <w:sz w:val="24"/>
          <w:szCs w:val="24"/>
          <w:highlight w:val="white"/>
          <w:lang w:val="en-US"/>
        </w:rPr>
        <w:fldChar w:fldCharType="begin"/>
      </w:r>
      <w:r>
        <w:rPr>
          <w:rFonts w:hint="default" w:ascii="Times New Roman" w:hAnsi="Times New Roman" w:cs="Times New Roman"/>
          <w:sz w:val="24"/>
          <w:szCs w:val="24"/>
          <w:highlight w:val="white"/>
          <w:lang w:val="en-US"/>
        </w:rPr>
        <w:instrText xml:space="preserve"> HYPERLINK "http://www.raschet.by." </w:instrText>
      </w:r>
      <w:r>
        <w:rPr>
          <w:rFonts w:hint="default" w:ascii="Times New Roman" w:hAnsi="Times New Roman" w:cs="Times New Roman"/>
          <w:sz w:val="24"/>
          <w:szCs w:val="24"/>
          <w:highlight w:val="white"/>
          <w:lang w:val="en-US"/>
        </w:rPr>
        <w:fldChar w:fldCharType="separate"/>
      </w:r>
      <w:r>
        <w:rPr>
          <w:rStyle w:val="5"/>
          <w:rFonts w:hint="default" w:ascii="Times New Roman" w:hAnsi="Times New Roman" w:cs="Times New Roman"/>
          <w:sz w:val="24"/>
          <w:szCs w:val="24"/>
          <w:highlight w:val="white"/>
          <w:lang w:val="en-US"/>
        </w:rPr>
        <w:t>www</w:t>
      </w:r>
      <w:r>
        <w:rPr>
          <w:rStyle w:val="5"/>
          <w:rFonts w:hint="default" w:ascii="Times New Roman" w:hAnsi="Times New Roman" w:cs="Times New Roman"/>
          <w:sz w:val="24"/>
          <w:szCs w:val="24"/>
          <w:highlight w:val="white"/>
        </w:rPr>
        <w:t>.</w:t>
      </w:r>
      <w:r>
        <w:rPr>
          <w:rStyle w:val="5"/>
          <w:rFonts w:hint="default" w:ascii="Times New Roman" w:hAnsi="Times New Roman" w:cs="Times New Roman"/>
          <w:sz w:val="24"/>
          <w:szCs w:val="24"/>
          <w:highlight w:val="white"/>
          <w:lang w:val="en-US"/>
        </w:rPr>
        <w:t>raschet</w:t>
      </w:r>
      <w:r>
        <w:rPr>
          <w:rStyle w:val="5"/>
          <w:rFonts w:hint="default" w:ascii="Times New Roman" w:hAnsi="Times New Roman" w:cs="Times New Roman"/>
          <w:sz w:val="24"/>
          <w:szCs w:val="24"/>
          <w:highlight w:val="white"/>
        </w:rPr>
        <w:t>.</w:t>
      </w:r>
      <w:r>
        <w:rPr>
          <w:rStyle w:val="5"/>
          <w:rFonts w:hint="default" w:ascii="Times New Roman" w:hAnsi="Times New Roman" w:cs="Times New Roman"/>
          <w:sz w:val="24"/>
          <w:szCs w:val="24"/>
          <w:highlight w:val="white"/>
          <w:lang w:val="en-US"/>
        </w:rPr>
        <w:t>by</w:t>
      </w:r>
      <w:r>
        <w:rPr>
          <w:rStyle w:val="5"/>
          <w:rFonts w:hint="default" w:ascii="Times New Roman" w:hAnsi="Times New Roman" w:cs="Times New Roman"/>
          <w:sz w:val="24"/>
          <w:szCs w:val="24"/>
          <w:highlight w:val="white"/>
        </w:rPr>
        <w:t>.</w:t>
      </w:r>
      <w:r>
        <w:rPr>
          <w:rFonts w:hint="default" w:ascii="Times New Roman" w:hAnsi="Times New Roman" w:cs="Times New Roman"/>
          <w:sz w:val="24"/>
          <w:szCs w:val="24"/>
          <w:highlight w:val="white"/>
          <w:lang w:val="en-US"/>
        </w:rPr>
        <w:fldChar w:fldCharType="end"/>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p>
    <w:p>
      <w:pPr>
        <w:pStyle w:val="65"/>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2. ПРЕДМЕТ ДОГОВОРА</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2.1.</w:t>
      </w:r>
      <w:r>
        <w:rPr>
          <w:rFonts w:hint="default" w:ascii="Times New Roman" w:hAnsi="Times New Roman" w:cs="Times New Roman"/>
          <w:sz w:val="24"/>
          <w:szCs w:val="24"/>
          <w:highlight w:val="white"/>
          <w:lang w:val="en-US"/>
        </w:rPr>
        <w:t> </w:t>
      </w:r>
      <w:r>
        <w:rPr>
          <w:rFonts w:hint="default" w:ascii="Times New Roman" w:hAnsi="Times New Roman" w:cs="Times New Roman"/>
          <w:sz w:val="24"/>
          <w:szCs w:val="24"/>
          <w:highlight w:val="white"/>
        </w:rPr>
        <w:t>Предметом договора является деятельность Сторон по:</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организации Владельцем посредством АИС «Расчет» осуществления приема платежей Расчетными (Платежными) агентами за оказанные Производителем услуг ЖКУ и последующее перечисление этих платежей на расчетный счет (счета) в пользу Производителя услуг;</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 xml:space="preserve">осуществлению Организацией  учета и расчета начисления платы, а также распределения денежных средств посредством АИС «Расчет-ЖКУ», вносимые плательщиками ЖКУ за оказанные им </w:t>
      </w:r>
      <w:r>
        <w:rPr>
          <w:rFonts w:hint="default" w:ascii="Times New Roman" w:hAnsi="Times New Roman" w:cs="Times New Roman"/>
          <w:color w:val="000000" w:themeColor="text1"/>
          <w:sz w:val="24"/>
          <w:szCs w:val="24"/>
          <w:highlight w:val="white"/>
          <w14:textFill>
            <w14:solidFill>
              <w14:schemeClr w14:val="tx1"/>
            </w14:solidFill>
          </w14:textFill>
        </w:rPr>
        <w:t>Производителем услуг ЖКУ;</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осуществлению информационного взаимодействия в АИС «Расчет-ЖКУ»;</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обеспечению Владельцем функционирования АИС «Расчет-ЖКУ»  по учету и расчету начислений за жилищно-коммунальные и другие услуги, а также по перечислению денежных средств за оказанные Производителем услуг ЖКУ в соответствии с действующим законодательством Республики Беларусь;</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удержанию Владельцем и переводу вознаграждения Сторонам за оказываемые  услуги по настоящему Договору.</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2.2.</w:t>
      </w:r>
      <w:r>
        <w:rPr>
          <w:rFonts w:hint="default" w:ascii="Times New Roman" w:hAnsi="Times New Roman" w:cs="Times New Roman"/>
          <w:sz w:val="24"/>
          <w:szCs w:val="24"/>
          <w:highlight w:val="white"/>
          <w:lang w:val="en-US"/>
        </w:rPr>
        <w:t> </w:t>
      </w:r>
      <w:r>
        <w:rPr>
          <w:rFonts w:hint="default" w:ascii="Times New Roman" w:hAnsi="Times New Roman" w:cs="Times New Roman"/>
          <w:sz w:val="24"/>
          <w:szCs w:val="24"/>
          <w:highlight w:val="white"/>
        </w:rPr>
        <w:t>Стороны уплачивают вознаграждение (плату) за взаимно оказанные услуги в соответствии с условиями настоящего Договора.</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2.3.</w:t>
      </w:r>
      <w:r>
        <w:rPr>
          <w:rFonts w:hint="default" w:ascii="Times New Roman" w:hAnsi="Times New Roman" w:cs="Times New Roman"/>
          <w:sz w:val="24"/>
          <w:szCs w:val="24"/>
          <w:highlight w:val="white"/>
          <w:lang w:val="en-US"/>
        </w:rPr>
        <w:t> </w:t>
      </w:r>
      <w:r>
        <w:rPr>
          <w:rFonts w:hint="default" w:ascii="Times New Roman" w:hAnsi="Times New Roman" w:cs="Times New Roman"/>
          <w:sz w:val="24"/>
          <w:szCs w:val="24"/>
          <w:highlight w:val="white"/>
        </w:rPr>
        <w:t xml:space="preserve">Перечень ЖКУ и текущих (расчетных) банковских счетов, на которые поступают денежные средства по совершенным посредством </w:t>
      </w:r>
      <w:r>
        <w:rPr>
          <w:rFonts w:hint="default" w:ascii="Times New Roman" w:hAnsi="Times New Roman" w:cs="Times New Roman"/>
          <w:spacing w:val="-4"/>
          <w:sz w:val="24"/>
          <w:szCs w:val="24"/>
          <w:highlight w:val="white"/>
        </w:rPr>
        <w:t>АИС «</w:t>
      </w:r>
      <w:r>
        <w:rPr>
          <w:rFonts w:hint="default" w:ascii="Times New Roman" w:hAnsi="Times New Roman" w:cs="Times New Roman"/>
          <w:sz w:val="24"/>
          <w:szCs w:val="24"/>
          <w:highlight w:val="white"/>
        </w:rPr>
        <w:t>Расчет» платежам за ЖКУ, определен Приложением 1 к настоящему Договору (далее – Перечень).</w:t>
      </w:r>
    </w:p>
    <w:p>
      <w:pPr>
        <w:pStyle w:val="65"/>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sz w:val="24"/>
          <w:szCs w:val="24"/>
          <w:highlight w:val="white"/>
        </w:rPr>
      </w:pPr>
    </w:p>
    <w:p>
      <w:pPr>
        <w:pStyle w:val="65"/>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 ПРАВА И ОБЯЗАННОСТИ СТОРОН</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3.1.</w:t>
      </w:r>
      <w:r>
        <w:rPr>
          <w:rFonts w:hint="default" w:ascii="Times New Roman" w:hAnsi="Times New Roman" w:cs="Times New Roman"/>
          <w:b/>
          <w:sz w:val="24"/>
          <w:szCs w:val="24"/>
          <w:highlight w:val="white"/>
        </w:rPr>
        <w:t xml:space="preserve"> Владелец обязан:</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3.1.1. подключить Организацию к АИС «Расчет-ЖКУ» при условии выполнения Организацией условий подключения к АИС «Расчет-ЖКУ», указанных в Документации АИС «Расчет-ЖКУ», а также при исполнении обязательства, предусмотренного в подпункте 3.5.1 пункта 3 настоящего Договора;</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white"/>
        </w:rPr>
        <w:t>3.1.2. осуществлять деятельность в АИС «Расчет-ЖКУ» в соответствии с Регламентом информационного взаимодействия Владельца, Организации и Производителя услуг для обесп</w:t>
      </w:r>
      <w:r>
        <w:rPr>
          <w:rFonts w:hint="default" w:ascii="Times New Roman" w:hAnsi="Times New Roman" w:cs="Times New Roman"/>
          <w:sz w:val="24"/>
          <w:szCs w:val="24"/>
          <w:highlight w:val="none"/>
        </w:rPr>
        <w:t>ечения функционирования АИС «Расчет-ЖКУ» (далее – Регламент), являющимся приложением 2 к настоящему Договору;</w:t>
      </w:r>
    </w:p>
    <w:p>
      <w:pPr>
        <w:keepNext w:val="0"/>
        <w:keepLines w:val="0"/>
        <w:widowControl/>
        <w:suppressLineNumbers w:val="0"/>
        <w:ind w:left="0" w:leftChars="0"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3.1.3. оказывать консультации в рабочее время</w:t>
      </w:r>
      <w:r>
        <w:rPr>
          <w:rFonts w:hint="default" w:cs="Times New Roman"/>
          <w:sz w:val="24"/>
          <w:szCs w:val="24"/>
          <w:highlight w:val="none"/>
          <w:lang w:val="ru-RU"/>
        </w:rPr>
        <w:t>,</w:t>
      </w:r>
      <w:r>
        <w:rPr>
          <w:rFonts w:hint="default" w:ascii="Times New Roman" w:hAnsi="Times New Roman" w:cs="Times New Roman"/>
          <w:sz w:val="24"/>
          <w:szCs w:val="24"/>
          <w:highlight w:val="none"/>
        </w:rPr>
        <w:t xml:space="preserve"> </w:t>
      </w:r>
      <w:r>
        <w:rPr>
          <w:rFonts w:hint="default" w:cs="Times New Roman"/>
          <w:sz w:val="24"/>
          <w:szCs w:val="24"/>
          <w:highlight w:val="none"/>
          <w:lang w:val="ru-RU"/>
        </w:rPr>
        <w:t xml:space="preserve">указанное на сайте </w:t>
      </w:r>
      <w:r>
        <w:rPr>
          <w:rFonts w:hint="default" w:cs="Times New Roman"/>
          <w:sz w:val="24"/>
          <w:szCs w:val="24"/>
          <w:highlight w:val="none"/>
          <w:lang w:val="en-US"/>
        </w:rPr>
        <w:fldChar w:fldCharType="begin"/>
      </w:r>
      <w:r>
        <w:rPr>
          <w:rFonts w:hint="default" w:cs="Times New Roman"/>
          <w:sz w:val="24"/>
          <w:szCs w:val="24"/>
          <w:highlight w:val="none"/>
          <w:lang w:val="en-US"/>
        </w:rPr>
        <w:instrText xml:space="preserve"> HYPERLINK "http://www.raschet.by" </w:instrText>
      </w:r>
      <w:r>
        <w:rPr>
          <w:rFonts w:hint="default" w:cs="Times New Roman"/>
          <w:sz w:val="24"/>
          <w:szCs w:val="24"/>
          <w:highlight w:val="none"/>
          <w:lang w:val="en-US"/>
        </w:rPr>
        <w:fldChar w:fldCharType="separate"/>
      </w:r>
      <w:r>
        <w:rPr>
          <w:rStyle w:val="5"/>
          <w:rFonts w:hint="default" w:cs="Times New Roman"/>
          <w:sz w:val="24"/>
          <w:szCs w:val="24"/>
          <w:highlight w:val="none"/>
          <w:lang w:val="en-US"/>
        </w:rPr>
        <w:t>www.</w:t>
      </w:r>
      <w:r>
        <w:rPr>
          <w:rStyle w:val="5"/>
          <w:rFonts w:hint="default"/>
          <w:sz w:val="24"/>
          <w:szCs w:val="24"/>
          <w:highlight w:val="none"/>
          <w:lang w:val="ru-RU"/>
        </w:rPr>
        <w:t>raschet.by</w:t>
      </w:r>
      <w:r>
        <w:rPr>
          <w:rFonts w:hint="default" w:cs="Times New Roman"/>
          <w:sz w:val="24"/>
          <w:szCs w:val="24"/>
          <w:highlight w:val="none"/>
          <w:lang w:val="en-US"/>
        </w:rPr>
        <w:fldChar w:fldCharType="end"/>
      </w:r>
      <w:r>
        <w:rPr>
          <w:rFonts w:hint="default"/>
          <w:sz w:val="24"/>
          <w:szCs w:val="24"/>
          <w:highlight w:val="none"/>
          <w:lang w:val="en-US"/>
        </w:rPr>
        <w:t xml:space="preserve"> </w:t>
      </w:r>
      <w:r>
        <w:rPr>
          <w:rFonts w:hint="default" w:ascii="Times New Roman" w:hAnsi="Times New Roman" w:cs="Times New Roman"/>
          <w:sz w:val="24"/>
          <w:szCs w:val="24"/>
          <w:highlight w:val="none"/>
        </w:rPr>
        <w:t>по вопросам, возникающим у Организации в связи с оказанием услуг по настоящему Договору;</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none"/>
        </w:rPr>
        <w:t>3.1.4. обеспечить работоспособность программно-техничес</w:t>
      </w:r>
      <w:r>
        <w:rPr>
          <w:rFonts w:hint="default" w:ascii="Times New Roman" w:hAnsi="Times New Roman" w:cs="Times New Roman"/>
          <w:sz w:val="24"/>
          <w:szCs w:val="24"/>
          <w:highlight w:val="white"/>
        </w:rPr>
        <w:t>ких средств АИС «Расчет-ЖКУ» круглосуточно, в том числе в части формирования необходимых для Производителя услуг отчетов;</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3.1.5. обеспечивать:</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 xml:space="preserve">соответствие действующему законодательству алгоритмов расчета начислений за ЖКУ и другие услуги, заложенные в программно-технических средствах АИС «Расчет-ЖКУ», </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распределение и перечисление денежных средств Производителю услуг в соответствии с оплаченными плательщиками ЖКУ суммами и внесенными Организацией данными (реквизиты Производителя услуг, проценты вознаграждения и т.д.);</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3.1.6. организовывать в согласованные сроки обучение работников Организации основам работы в АИС «Расчет-ЖКУ»;</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 xml:space="preserve">3.1.7. обеспечить размещение информации в глобальной компьютерной сети Интернет на сайте </w:t>
      </w:r>
      <w:r>
        <w:rPr>
          <w:rFonts w:hint="default" w:ascii="Times New Roman" w:hAnsi="Times New Roman" w:cs="Times New Roman"/>
          <w:sz w:val="24"/>
          <w:szCs w:val="24"/>
          <w:highlight w:val="white"/>
          <w:u w:val="single"/>
        </w:rPr>
        <w:t>www.raschet.by</w:t>
      </w:r>
      <w:r>
        <w:rPr>
          <w:rFonts w:hint="default" w:ascii="Times New Roman" w:hAnsi="Times New Roman" w:cs="Times New Roman"/>
          <w:sz w:val="24"/>
          <w:szCs w:val="24"/>
          <w:highlight w:val="white"/>
        </w:rPr>
        <w:t xml:space="preserve"> о:</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перечне действующих в едином расчетном и информационном пространстве Расчетных (Платежных) агентов и их структурных подразделениях;</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пунктах совершения платежей;</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 xml:space="preserve">контактных лицах Владельца, ответственных за решение технических, организационных и иных вопросов, связанных с работой программно-технических средств </w:t>
      </w:r>
      <w:r>
        <w:rPr>
          <w:rFonts w:hint="default" w:ascii="Times New Roman" w:hAnsi="Times New Roman" w:cs="Times New Roman"/>
          <w:spacing w:val="-4"/>
          <w:sz w:val="24"/>
          <w:szCs w:val="24"/>
          <w:highlight w:val="white"/>
        </w:rPr>
        <w:t>АИС «</w:t>
      </w:r>
      <w:r>
        <w:rPr>
          <w:rFonts w:hint="default" w:ascii="Times New Roman" w:hAnsi="Times New Roman" w:cs="Times New Roman"/>
          <w:sz w:val="24"/>
          <w:szCs w:val="24"/>
          <w:highlight w:val="white"/>
        </w:rPr>
        <w:t xml:space="preserve">Расчет» и </w:t>
      </w:r>
      <w:r>
        <w:rPr>
          <w:rStyle w:val="36"/>
          <w:rFonts w:hint="default" w:ascii="Times New Roman" w:hAnsi="Times New Roman" w:cs="Times New Roman"/>
          <w:sz w:val="24"/>
          <w:szCs w:val="24"/>
        </w:rPr>
        <w:t>АИС «Расчет-ЖКУ»</w:t>
      </w:r>
      <w:r>
        <w:rPr>
          <w:rFonts w:hint="default" w:ascii="Times New Roman" w:hAnsi="Times New Roman" w:cs="Times New Roman"/>
          <w:sz w:val="24"/>
          <w:szCs w:val="24"/>
          <w:highlight w:val="white"/>
        </w:rPr>
        <w:t>;</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 xml:space="preserve">о времени проведении профилактических, регламентных работ в АИС «Расчет-ЖКУ» Владельца (информация размещается сайте Владельца не позднее 2-х рабочих дней до начала их проведения). </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3.1.8. обеспечить прием платежей Расчетными (Платежными) агентами в пользу Производителя услуг за оказанные последним ЖКУ и передачу информации о совершенных платежах в АИС «Расчет-ЖКУ»;</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3.1.9. удерживать вознаграждение, причитающееся Сторонам в соответствии с условиями настоящего Договора;</w:t>
      </w:r>
    </w:p>
    <w:p>
      <w:pPr>
        <w:pStyle w:val="11"/>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3.1.10. уведомлять о внесении изменений в Сборник путем обязательного размещения указанных изменений и (или) дополнений на Сайте не позднее семи календарных дней до даты вступления в силу изменений в Сборник. Все изменения и (или) дополнения, вносимые Владельцем в Сборник в связи с изменением действующего законодательства Республики Беларусь, вступают в силу одновременно с вступлением в силу изменений и (или) дополнений в нормативных правовых актах Республики Беларусь;</w:t>
      </w:r>
    </w:p>
    <w:p>
      <w:pPr>
        <w:pStyle w:val="65"/>
        <w:keepNext w:val="0"/>
        <w:keepLines w:val="0"/>
        <w:pageBreakBefore w:val="0"/>
        <w:widowControl/>
        <w:tabs>
          <w:tab w:val="left" w:pos="561"/>
        </w:tabs>
        <w:kinsoku/>
        <w:wordWrap/>
        <w:overflowPunct/>
        <w:topLinePunct w:val="0"/>
        <w:autoSpaceDE/>
        <w:autoSpaceDN/>
        <w:bidi w:val="0"/>
        <w:adjustRightInd/>
        <w:spacing w:before="0" w:after="0" w:line="240" w:lineRule="auto"/>
        <w:ind w:firstLine="540"/>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 xml:space="preserve">3.1.11. перечислять на лицевой счет «Нераспределенные суммы ЖКУ» денежные средства, которые на момент поступления не могут быть распределены Производителю услуг (по независящим от Владельца причинам), до следующего проведения распределения денежных средств; </w:t>
      </w:r>
      <w:r>
        <w:rPr>
          <w:rFonts w:hint="default" w:ascii="Times New Roman" w:hAnsi="Times New Roman" w:cs="Times New Roman"/>
          <w:b/>
          <w:sz w:val="24"/>
          <w:szCs w:val="24"/>
          <w:highlight w:val="white"/>
        </w:rPr>
        <w:tab/>
      </w:r>
    </w:p>
    <w:p>
      <w:pPr>
        <w:pStyle w:val="65"/>
        <w:keepNext w:val="0"/>
        <w:keepLines w:val="0"/>
        <w:pageBreakBefore w:val="0"/>
        <w:widowControl/>
        <w:tabs>
          <w:tab w:val="left" w:pos="561"/>
        </w:tabs>
        <w:kinsoku/>
        <w:wordWrap/>
        <w:overflowPunct/>
        <w:topLinePunct w:val="0"/>
        <w:autoSpaceDE/>
        <w:autoSpaceDN/>
        <w:bidi w:val="0"/>
        <w:adjustRightInd/>
        <w:spacing w:before="0" w:after="0" w:line="240" w:lineRule="auto"/>
        <w:ind w:firstLine="540"/>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3.1.12. рассматривать обращения, касающиеся соответствия действующему законодательству алгоритмов расчета начислений за ЖКУ и другие услуги, заложенные в программно-технических средствах АИС «Расчет-ЖКУ», а также алгоритмов распределения и перечисления денежных средств Производителю услуг в соответствии с оплаченными плательщиками ЖКУ суммами и внесенными Организацией данными (реквизиты Производителя услуг, проценты вознаграждения и т.д.);</w:t>
      </w:r>
    </w:p>
    <w:p>
      <w:pPr>
        <w:pStyle w:val="65"/>
        <w:keepNext w:val="0"/>
        <w:keepLines w:val="0"/>
        <w:pageBreakBefore w:val="0"/>
        <w:widowControl/>
        <w:tabs>
          <w:tab w:val="left" w:pos="561"/>
        </w:tabs>
        <w:kinsoku/>
        <w:wordWrap/>
        <w:overflowPunct/>
        <w:topLinePunct w:val="0"/>
        <w:autoSpaceDE/>
        <w:autoSpaceDN/>
        <w:bidi w:val="0"/>
        <w:adjustRightInd/>
        <w:spacing w:before="0" w:after="0" w:line="240" w:lineRule="auto"/>
        <w:ind w:firstLine="540"/>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 xml:space="preserve">3.1.13. обеспечить сетевую безопасность программного обеспечения АИС «Расчет-ЖКУ», а также безопасность хранения персональных данных </w:t>
      </w:r>
      <w:r>
        <w:rPr>
          <w:rFonts w:hint="default" w:ascii="Times New Roman" w:hAnsi="Times New Roman" w:eastAsia="Times New Roman" w:cs="Times New Roman"/>
          <w:sz w:val="24"/>
          <w:szCs w:val="24"/>
          <w:highlight w:val="white"/>
        </w:rPr>
        <w:t>в соответствии с законодательством Республики Беларусь</w:t>
      </w:r>
      <w:r>
        <w:rPr>
          <w:rFonts w:hint="default" w:ascii="Times New Roman" w:hAnsi="Times New Roman" w:cs="Times New Roman"/>
          <w:sz w:val="24"/>
          <w:szCs w:val="24"/>
          <w:highlight w:val="white"/>
        </w:rPr>
        <w:t>;</w:t>
      </w:r>
    </w:p>
    <w:p>
      <w:pPr>
        <w:pStyle w:val="65"/>
        <w:keepNext w:val="0"/>
        <w:keepLines w:val="0"/>
        <w:pageBreakBefore w:val="0"/>
        <w:widowControl/>
        <w:tabs>
          <w:tab w:val="left" w:pos="561"/>
        </w:tabs>
        <w:kinsoku/>
        <w:wordWrap/>
        <w:overflowPunct/>
        <w:topLinePunct w:val="0"/>
        <w:autoSpaceDE/>
        <w:autoSpaceDN/>
        <w:bidi w:val="0"/>
        <w:adjustRightInd/>
        <w:spacing w:before="0" w:after="0" w:line="240" w:lineRule="auto"/>
        <w:ind w:firstLine="540"/>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3.1.14. извещать Организацию (письменно, посредством факсимильной связи, по электронной почте, по телефону и т.д.) о возникновении критических ошибок в работе своего программного обеспечения  и оборудования</w:t>
      </w:r>
      <w:r>
        <w:rPr>
          <w:rFonts w:hint="default" w:ascii="Times New Roman" w:hAnsi="Times New Roman" w:eastAsia="Times New Roman" w:cs="Times New Roman"/>
          <w:sz w:val="24"/>
          <w:szCs w:val="24"/>
          <w:highlight w:val="white"/>
        </w:rPr>
        <w:t>, не позволяющих эксплуатировать прикладное программное обеспечение АИС «Расчет-ЖКУ», не позднее следующего дня за днем выявления критической ошибки».</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3.2.</w:t>
      </w:r>
      <w:r>
        <w:rPr>
          <w:rFonts w:hint="default" w:ascii="Times New Roman" w:hAnsi="Times New Roman" w:cs="Times New Roman"/>
          <w:b/>
          <w:sz w:val="24"/>
          <w:szCs w:val="24"/>
          <w:highlight w:val="white"/>
        </w:rPr>
        <w:t> Владелец имеет право:</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3.2.1. направлять Производителю услуг и Организации (в том числе посредством факса и (или) электронной почты) письменные запросы на предоставление дополнительной информации в пределах компетенции Сторон, требуемой для оказания услуг по настоящему Договору, включающие сроки предоставления запрашиваемой информации, исполнение которых является обязательным для вышеуказанных Сторон. В случае не предоставления Владельцу в указанный срок запрошенной информации, Владелец вправе, направив письменное уведомление Стороне (Сторонам), приостановить оказание услуг в части, относящейся к не предоставленной информации, до момента ее предоставления. При этом сроки оказания услуг смещаются на время задержки в предоставлении информации.</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white"/>
        </w:rPr>
        <w:t>3</w:t>
      </w:r>
      <w:r>
        <w:rPr>
          <w:rFonts w:hint="default" w:ascii="Times New Roman" w:hAnsi="Times New Roman" w:cs="Times New Roman"/>
          <w:sz w:val="24"/>
          <w:szCs w:val="24"/>
          <w:highlight w:val="none"/>
        </w:rPr>
        <w:t>.3.</w:t>
      </w:r>
      <w:r>
        <w:rPr>
          <w:rFonts w:hint="default" w:ascii="Times New Roman" w:hAnsi="Times New Roman" w:cs="Times New Roman"/>
          <w:b/>
          <w:sz w:val="24"/>
          <w:szCs w:val="24"/>
          <w:highlight w:val="none"/>
        </w:rPr>
        <w:t> </w:t>
      </w:r>
      <w:r>
        <w:rPr>
          <w:rStyle w:val="36"/>
          <w:rFonts w:hint="default" w:ascii="Times New Roman" w:hAnsi="Times New Roman" w:cs="Times New Roman"/>
          <w:b/>
          <w:sz w:val="24"/>
          <w:szCs w:val="24"/>
          <w:highlight w:val="none"/>
        </w:rPr>
        <w:t>Производитель услуг обязан:</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none"/>
        </w:rPr>
      </w:pPr>
      <w:r>
        <w:rPr>
          <w:rStyle w:val="36"/>
          <w:rFonts w:hint="default" w:ascii="Times New Roman" w:hAnsi="Times New Roman" w:cs="Times New Roman"/>
          <w:sz w:val="24"/>
          <w:szCs w:val="24"/>
          <w:highlight w:val="none"/>
        </w:rPr>
        <w:t>3.3.</w:t>
      </w:r>
      <w:r>
        <w:rPr>
          <w:rStyle w:val="36"/>
          <w:rFonts w:hint="default" w:cs="Times New Roman"/>
          <w:sz w:val="24"/>
          <w:szCs w:val="24"/>
          <w:highlight w:val="none"/>
          <w:lang w:val="ru-RU"/>
        </w:rPr>
        <w:t>1</w:t>
      </w:r>
      <w:r>
        <w:rPr>
          <w:rStyle w:val="36"/>
          <w:rFonts w:hint="default" w:ascii="Times New Roman" w:hAnsi="Times New Roman" w:cs="Times New Roman"/>
          <w:sz w:val="24"/>
          <w:szCs w:val="24"/>
          <w:highlight w:val="none"/>
        </w:rPr>
        <w:t>. предоставлять Организации информацию, необходимую для осуществления учета и расчета начисления платы за ЖКУ средствами АИС «Расчет-ЖКУ» в соответствии с Регламентом;</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none"/>
        </w:rPr>
      </w:pPr>
      <w:r>
        <w:rPr>
          <w:rStyle w:val="36"/>
          <w:rFonts w:hint="default" w:ascii="Times New Roman" w:hAnsi="Times New Roman" w:cs="Times New Roman"/>
          <w:sz w:val="24"/>
          <w:szCs w:val="24"/>
          <w:highlight w:val="none"/>
        </w:rPr>
        <w:t>3.3.</w:t>
      </w:r>
      <w:r>
        <w:rPr>
          <w:rStyle w:val="36"/>
          <w:rFonts w:hint="default" w:cs="Times New Roman"/>
          <w:sz w:val="24"/>
          <w:szCs w:val="24"/>
          <w:highlight w:val="none"/>
          <w:lang w:val="ru-RU"/>
        </w:rPr>
        <w:t>2</w:t>
      </w:r>
      <w:r>
        <w:rPr>
          <w:rStyle w:val="36"/>
          <w:rFonts w:hint="default" w:ascii="Times New Roman" w:hAnsi="Times New Roman" w:cs="Times New Roman"/>
          <w:sz w:val="24"/>
          <w:szCs w:val="24"/>
          <w:highlight w:val="none"/>
        </w:rPr>
        <w:t>. </w:t>
      </w:r>
      <w:r>
        <w:rPr>
          <w:rFonts w:hint="default" w:ascii="Times New Roman" w:hAnsi="Times New Roman" w:cs="Times New Roman"/>
          <w:sz w:val="24"/>
          <w:szCs w:val="24"/>
          <w:highlight w:val="none"/>
        </w:rPr>
        <w:t>при наличии претензий по оказанным Владельцем или Организацией в рамках настоящего договора услугам письменно уведомить об этом Сторону (Стороны) в течение 5 (пяти) календарных дней с момента, когда Производителю услуг стало известно о неисполнении или ненадлежащем исполнении Стороной (Сторонами), взятых на себя обязательств по настоящему Договору;</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3.3.</w:t>
      </w:r>
      <w:r>
        <w:rPr>
          <w:rFonts w:hint="default" w:cs="Times New Roman"/>
          <w:sz w:val="24"/>
          <w:szCs w:val="24"/>
          <w:highlight w:val="none"/>
          <w:lang w:val="ru-RU"/>
        </w:rPr>
        <w:t>3</w:t>
      </w:r>
      <w:r>
        <w:rPr>
          <w:rFonts w:hint="default" w:ascii="Times New Roman" w:hAnsi="Times New Roman" w:cs="Times New Roman"/>
          <w:sz w:val="24"/>
          <w:szCs w:val="24"/>
          <w:highlight w:val="none"/>
        </w:rPr>
        <w:t xml:space="preserve">. письменно, в срок не позднее 5 (пяти) рабочих дней до вступления в силу изменений, информировать Организацию в соответствии с Регламентом об изменении своего наименования, места нахождения, почтовых или платежных реквизитов, организационно-правовой формы, закрытии (изменении) текущих (расчетных) банковских счетов, указанных в Приложении 1, на которые поступают денежные средства по совершенным посредством </w:t>
      </w:r>
      <w:r>
        <w:rPr>
          <w:rFonts w:hint="default" w:ascii="Times New Roman" w:hAnsi="Times New Roman" w:cs="Times New Roman"/>
          <w:spacing w:val="-4"/>
          <w:sz w:val="24"/>
          <w:szCs w:val="24"/>
          <w:highlight w:val="none"/>
        </w:rPr>
        <w:t>АИС «</w:t>
      </w:r>
      <w:r>
        <w:rPr>
          <w:rFonts w:hint="default" w:ascii="Times New Roman" w:hAnsi="Times New Roman" w:cs="Times New Roman"/>
          <w:sz w:val="24"/>
          <w:szCs w:val="24"/>
          <w:highlight w:val="none"/>
        </w:rPr>
        <w:t>Расчет» платежам за ЖКУ, других изменениях, имеющих отношение к выполнению настоящего Договора;</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3.3.</w:t>
      </w:r>
      <w:r>
        <w:rPr>
          <w:rFonts w:hint="default" w:cs="Times New Roman"/>
          <w:sz w:val="24"/>
          <w:szCs w:val="24"/>
          <w:highlight w:val="none"/>
          <w:lang w:val="ru-RU"/>
        </w:rPr>
        <w:t>4</w:t>
      </w:r>
      <w:r>
        <w:rPr>
          <w:rFonts w:hint="default" w:ascii="Times New Roman" w:hAnsi="Times New Roman" w:cs="Times New Roman"/>
          <w:sz w:val="24"/>
          <w:szCs w:val="24"/>
          <w:highlight w:val="none"/>
        </w:rPr>
        <w:t>. участвовать совместно с Организацией в рассмотрении обращении по вопросам учета и расчета правильности начисления платежей за ЖКУ;</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rPr>
        <w:t>3.3.</w:t>
      </w:r>
      <w:r>
        <w:rPr>
          <w:rFonts w:hint="default" w:cs="Times New Roman"/>
          <w:sz w:val="24"/>
          <w:szCs w:val="24"/>
          <w:highlight w:val="none"/>
          <w:lang w:val="ru-RU"/>
        </w:rPr>
        <w:t>5</w:t>
      </w:r>
      <w:r>
        <w:rPr>
          <w:rFonts w:hint="default" w:ascii="Times New Roman" w:hAnsi="Times New Roman" w:cs="Times New Roman"/>
          <w:sz w:val="24"/>
          <w:szCs w:val="24"/>
          <w:highlight w:val="none"/>
        </w:rPr>
        <w:t>. предоставлять Организации информацию об изменении тарифов после их утверждения и опубликования в установленном законодательством  порядке</w:t>
      </w:r>
      <w:r>
        <w:rPr>
          <w:rFonts w:hint="default" w:cs="Times New Roman"/>
          <w:sz w:val="24"/>
          <w:szCs w:val="24"/>
          <w:highlight w:val="none"/>
          <w:lang w:val="ru-RU"/>
        </w:rPr>
        <w:t>;</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Style w:val="36"/>
          <w:rFonts w:hint="default" w:ascii="Times New Roman" w:hAnsi="Times New Roman" w:cs="Times New Roman"/>
          <w:color w:val="auto"/>
          <w:sz w:val="24"/>
          <w:szCs w:val="24"/>
          <w:lang w:val="ru-RU"/>
        </w:rPr>
      </w:pPr>
      <w:r>
        <w:rPr>
          <w:rStyle w:val="36"/>
          <w:rFonts w:hint="default" w:ascii="Times New Roman" w:hAnsi="Times New Roman" w:cs="Times New Roman"/>
          <w:color w:val="auto"/>
          <w:sz w:val="24"/>
          <w:szCs w:val="24"/>
          <w:highlight w:val="none"/>
        </w:rPr>
        <w:t>3.3.</w:t>
      </w:r>
      <w:r>
        <w:rPr>
          <w:rStyle w:val="36"/>
          <w:rFonts w:hint="default" w:cs="Times New Roman"/>
          <w:color w:val="auto"/>
          <w:sz w:val="24"/>
          <w:szCs w:val="24"/>
          <w:highlight w:val="none"/>
          <w:lang w:val="ru-RU"/>
        </w:rPr>
        <w:t>6</w:t>
      </w:r>
      <w:r>
        <w:rPr>
          <w:rStyle w:val="36"/>
          <w:rFonts w:hint="default" w:ascii="Times New Roman" w:hAnsi="Times New Roman" w:cs="Times New Roman"/>
          <w:color w:val="auto"/>
          <w:sz w:val="24"/>
          <w:szCs w:val="24"/>
          <w:highlight w:val="none"/>
        </w:rPr>
        <w:t>. подписать Акт оказанных услуг по начислению, распределению и перечислению денежных средств</w:t>
      </w:r>
      <w:r>
        <w:rPr>
          <w:rStyle w:val="36"/>
          <w:rFonts w:hint="default" w:ascii="Times New Roman" w:hAnsi="Times New Roman" w:cs="Times New Roman"/>
          <w:color w:val="auto"/>
          <w:sz w:val="24"/>
          <w:szCs w:val="24"/>
        </w:rPr>
        <w:t xml:space="preserve"> за ЖКУ (далее – Акт), заверить его печатью и направить Организации течение 5 (пяти) рабочих дней либо в этот же срок предоставить письменный мотивированный отказ от его подписания. Если в указанный срок Организация не получила подписанный Акт или мотивировочный отказ, Услуги считаются оказанными, а Акт - подписанным Производителем услуг</w:t>
      </w:r>
      <w:r>
        <w:rPr>
          <w:rStyle w:val="36"/>
          <w:rFonts w:hint="default" w:cs="Times New Roman"/>
          <w:color w:val="auto"/>
          <w:sz w:val="24"/>
          <w:szCs w:val="24"/>
          <w:lang w:val="ru-RU"/>
        </w:rPr>
        <w:t>;</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Style w:val="36"/>
          <w:rFonts w:hint="default" w:ascii="Times New Roman" w:hAnsi="Times New Roman" w:cs="Times New Roman"/>
          <w:color w:val="auto"/>
          <w:sz w:val="24"/>
          <w:szCs w:val="24"/>
          <w:lang w:val="ru-RU"/>
        </w:rPr>
      </w:pPr>
      <w:r>
        <w:rPr>
          <w:sz w:val="24"/>
          <w:szCs w:val="24"/>
        </w:rPr>
        <w:t>3.3.7. обеспечить ежемесячную в срок до 15-го числа доставку извещений о размере платы за жилищно-коммунальные услуги и платы за пользование жилым помещением</w:t>
      </w:r>
      <w:r>
        <w:rPr>
          <w:sz w:val="24"/>
          <w:szCs w:val="24"/>
          <w:highlight w:val="white"/>
          <w:lang w:val="be-BY"/>
        </w:rPr>
        <w:t xml:space="preserve"> по</w:t>
      </w:r>
      <w:r>
        <w:rPr>
          <w:sz w:val="24"/>
          <w:szCs w:val="24"/>
          <w:highlight w:val="white"/>
        </w:rPr>
        <w:t xml:space="preserve"> установленной форм</w:t>
      </w:r>
      <w:r>
        <w:rPr>
          <w:sz w:val="24"/>
          <w:szCs w:val="24"/>
          <w:highlight w:val="white"/>
          <w:lang w:val="be-BY"/>
        </w:rPr>
        <w:t xml:space="preserve">е </w:t>
      </w:r>
      <w:r>
        <w:rPr>
          <w:sz w:val="24"/>
          <w:szCs w:val="24"/>
          <w:highlight w:val="white"/>
        </w:rPr>
        <w:t xml:space="preserve">(далее – извещение), полученных от Организации </w:t>
      </w:r>
      <w:r>
        <w:rPr>
          <w:sz w:val="24"/>
          <w:szCs w:val="24"/>
        </w:rPr>
        <w:t xml:space="preserve">в соответствии с подпунктом 3.5.14 пункта 3 настоящего Договора </w:t>
      </w:r>
      <w:r>
        <w:rPr>
          <w:sz w:val="24"/>
          <w:szCs w:val="24"/>
          <w:lang w:val="be-BY"/>
        </w:rPr>
        <w:t>собственнику жилого и (или) нежилого помещения, нанимателю жилого помещения, арендатору жилого помещения, лизингополучателю, заключившему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члену организации застройщиков, дольщику, заключивш</w:t>
      </w:r>
      <w:r>
        <w:rPr>
          <w:sz w:val="24"/>
          <w:szCs w:val="24"/>
          <w:lang w:val="ru-RU"/>
        </w:rPr>
        <w:t>е</w:t>
      </w:r>
      <w:r>
        <w:rPr>
          <w:sz w:val="24"/>
          <w:szCs w:val="24"/>
          <w:lang w:val="be-BY"/>
        </w:rPr>
        <w:t>му договор, предусматривающий передачу ему во владение и пользование объекта долевого строительства, лицу,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(далее – собственник, наниматель)</w:t>
      </w:r>
      <w:r>
        <w:rPr>
          <w:rFonts w:hint="default"/>
          <w:sz w:val="24"/>
          <w:szCs w:val="24"/>
          <w:lang w:val="ru-RU"/>
        </w:rPr>
        <w:t>.</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color w:val="auto"/>
          <w:sz w:val="24"/>
          <w:szCs w:val="24"/>
          <w:highlight w:val="white"/>
        </w:rPr>
        <w:t>3.4. </w:t>
      </w:r>
      <w:r>
        <w:rPr>
          <w:rFonts w:hint="default" w:ascii="Times New Roman" w:hAnsi="Times New Roman" w:cs="Times New Roman"/>
          <w:b/>
          <w:color w:val="auto"/>
          <w:sz w:val="24"/>
          <w:szCs w:val="24"/>
          <w:highlight w:val="white"/>
        </w:rPr>
        <w:t>Производитель услуг имеет право</w:t>
      </w:r>
      <w:r>
        <w:rPr>
          <w:rFonts w:hint="default" w:ascii="Times New Roman" w:hAnsi="Times New Roman" w:cs="Times New Roman"/>
          <w:color w:val="auto"/>
          <w:sz w:val="24"/>
          <w:szCs w:val="24"/>
          <w:highlight w:val="white"/>
        </w:rPr>
        <w:t xml:space="preserve"> получать  от Организации  информацию о платежах</w:t>
      </w:r>
      <w:r>
        <w:rPr>
          <w:rFonts w:hint="default" w:ascii="Times New Roman" w:hAnsi="Times New Roman" w:cs="Times New Roman"/>
          <w:sz w:val="24"/>
          <w:szCs w:val="24"/>
          <w:highlight w:val="white"/>
        </w:rPr>
        <w:t>, совершенных в его пользу через АИС «Расчет», в форме отчета, содержащегося в АИС «Расчет-ЖКУ».</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rPr>
      </w:pPr>
      <w:r>
        <w:rPr>
          <w:rStyle w:val="36"/>
          <w:rFonts w:hint="default" w:ascii="Times New Roman" w:hAnsi="Times New Roman" w:cs="Times New Roman"/>
          <w:sz w:val="24"/>
          <w:szCs w:val="24"/>
        </w:rPr>
        <w:t>3.5.</w:t>
      </w:r>
      <w:r>
        <w:rPr>
          <w:rStyle w:val="36"/>
          <w:rFonts w:hint="default" w:ascii="Times New Roman" w:hAnsi="Times New Roman" w:cs="Times New Roman"/>
          <w:b/>
          <w:sz w:val="24"/>
          <w:szCs w:val="24"/>
        </w:rPr>
        <w:t> Организация обязана:</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rPr>
      </w:pPr>
      <w:r>
        <w:rPr>
          <w:rStyle w:val="36"/>
          <w:rFonts w:hint="default" w:ascii="Times New Roman" w:hAnsi="Times New Roman" w:cs="Times New Roman"/>
          <w:sz w:val="24"/>
          <w:szCs w:val="24"/>
        </w:rPr>
        <w:t>3.5.1</w:t>
      </w:r>
      <w:r>
        <w:rPr>
          <w:rStyle w:val="36"/>
          <w:rFonts w:hint="default" w:ascii="Times New Roman" w:hAnsi="Times New Roman" w:cs="Times New Roman"/>
          <w:color w:val="000000"/>
          <w:sz w:val="24"/>
          <w:szCs w:val="24"/>
        </w:rPr>
        <w:t>. </w:t>
      </w:r>
      <w:r>
        <w:rPr>
          <w:rFonts w:hint="default" w:ascii="Times New Roman" w:hAnsi="Times New Roman" w:cs="Times New Roman"/>
          <w:color w:val="000000"/>
          <w:sz w:val="24"/>
          <w:szCs w:val="24"/>
          <w:highlight w:val="white"/>
        </w:rPr>
        <w:t>своими силами и за свой счет обеспечить канал связи с привлечением телекоммуникационного оператора для информационного взаимодействия</w:t>
      </w:r>
      <w:r>
        <w:rPr>
          <w:rFonts w:hint="default" w:ascii="Times New Roman" w:hAnsi="Times New Roman" w:cs="Times New Roman"/>
          <w:sz w:val="24"/>
          <w:szCs w:val="24"/>
          <w:highlight w:val="white"/>
        </w:rPr>
        <w:t xml:space="preserve"> с Владельцем, а также соответствие комплекса технических средств техническим требованиям, приведенным в Документации АИС «Расчет-ЖКУ;</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3.5.2. осуществлять деятельность в АИС «Расчет-ЖКУ» в соответствии с Регламентом;</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3.5.3. извещать Владельца (письменно, посредством факсимильной связи, по электронной почте, по телефону и т.д.) о возникновении ошибок в работе своего программного обеспечения и оборудования, обеспечивающих работу АИС «Расчет-ЖКУ», не позднее следующего дня за днем выявления  ошибки;</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3.5.4. осуществлять мероприятия по поддержанию сетевой безопасности своего программного обеспечения и оборудования, обеспечивающих работу АИС «Расчет-ЖКУ»;</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3.5.5. при наличии претензий по оказанным Владельцем услугам письменно уведомить об этом Владельца в течение 5 (пяти) календарных дней с момента, когда Организации стало известно о неисполнении или ненадлежащем исполнении Владельцем взятых на себя обязательств по настоящему Договору;</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3.5.6. письменно, в срок не позднее 5 (пяти) рабочих дней до вступления в силу изменений, информировать Владельца в соответствии с Регламентом об изменении своего наименования, места нахождения, почтовых или платежных реквизитов, организационно-правовой формы, закрытии (изменении) текущих (расчетных) банковских счетов, других изменениях, имеющих отношение к выполнению настоящего Договора;</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w:t>
      </w:r>
      <w:r>
        <w:rPr>
          <w:rFonts w:hint="default" w:ascii="Times New Roman" w:hAnsi="Times New Roman" w:cs="Times New Roman"/>
          <w:spacing w:val="-8"/>
          <w:sz w:val="24"/>
          <w:szCs w:val="24"/>
          <w:highlight w:val="white"/>
        </w:rPr>
        <w:t>.5.7. предоставлять Владельцу в соответствии с Регламентом</w:t>
      </w:r>
      <w:r>
        <w:rPr>
          <w:rFonts w:hint="default" w:ascii="Times New Roman" w:hAnsi="Times New Roman" w:cs="Times New Roman"/>
          <w:sz w:val="24"/>
          <w:szCs w:val="24"/>
          <w:highlight w:val="white"/>
        </w:rPr>
        <w:t xml:space="preserve"> данные о контактных лицах Организации, ответственных за решение технических, организационных и иных вопросов взаимодействия с АИС «Расчет-ЖКУ»), а также об изменениях в их составе (в случае изменения состава вышеуказанных лиц письменно, в срок не позднее пяти рабочих дней до вступления в силу изменений, информировать Владельца в соответствии с Регламентом об изменениях);</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rPr>
      </w:pPr>
      <w:r>
        <w:rPr>
          <w:rStyle w:val="36"/>
          <w:rFonts w:hint="default" w:ascii="Times New Roman" w:hAnsi="Times New Roman" w:cs="Times New Roman"/>
          <w:sz w:val="24"/>
          <w:szCs w:val="24"/>
        </w:rPr>
        <w:t>3.5.8. осуществлять корректный, достоверный и полный ввод предоставленной Производителем услуг информации в АИС «Расчет-ЖКУ», в соответствии с законодательством начислять плату за оказанные Производителем услуг ЖКУ;</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color w:val="auto"/>
          <w:sz w:val="24"/>
          <w:szCs w:val="24"/>
        </w:rPr>
      </w:pPr>
      <w:r>
        <w:rPr>
          <w:rStyle w:val="36"/>
          <w:rFonts w:hint="default" w:ascii="Times New Roman" w:hAnsi="Times New Roman" w:cs="Times New Roman"/>
          <w:sz w:val="24"/>
          <w:szCs w:val="24"/>
        </w:rPr>
        <w:t>3.5.9. осуществлять в АИС «Расчет-ЖКУ»</w:t>
      </w:r>
      <w:r>
        <w:rPr>
          <w:rFonts w:hint="default" w:ascii="Times New Roman" w:hAnsi="Times New Roman" w:cs="Times New Roman"/>
          <w:sz w:val="24"/>
          <w:szCs w:val="24"/>
          <w:highlight w:val="white"/>
        </w:rPr>
        <w:t xml:space="preserve"> в соответствии с Регламентом, </w:t>
      </w:r>
      <w:r>
        <w:rPr>
          <w:rStyle w:val="36"/>
          <w:rFonts w:hint="default" w:ascii="Times New Roman" w:hAnsi="Times New Roman" w:cs="Times New Roman"/>
          <w:sz w:val="24"/>
          <w:szCs w:val="24"/>
        </w:rPr>
        <w:t xml:space="preserve">распределение поступившей платы за </w:t>
      </w:r>
      <w:r>
        <w:rPr>
          <w:rStyle w:val="36"/>
          <w:rFonts w:hint="default" w:ascii="Times New Roman" w:hAnsi="Times New Roman" w:cs="Times New Roman"/>
          <w:color w:val="auto"/>
          <w:sz w:val="24"/>
          <w:szCs w:val="24"/>
        </w:rPr>
        <w:t xml:space="preserve">оказанные Производителем услуги ЖКУ </w:t>
      </w:r>
      <w:r>
        <w:rPr>
          <w:rFonts w:hint="default" w:ascii="Times New Roman" w:hAnsi="Times New Roman" w:cs="Times New Roman"/>
          <w:color w:val="auto"/>
          <w:sz w:val="24"/>
          <w:szCs w:val="24"/>
          <w:highlight w:val="white"/>
        </w:rPr>
        <w:t>в пользу Производителя услуг посредством АИС «Расчет-ЖКУ»;</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rPr>
      </w:pPr>
      <w:r>
        <w:rPr>
          <w:rStyle w:val="36"/>
          <w:rFonts w:hint="default" w:ascii="Times New Roman" w:hAnsi="Times New Roman" w:cs="Times New Roman"/>
          <w:color w:val="auto"/>
          <w:sz w:val="24"/>
          <w:szCs w:val="24"/>
        </w:rPr>
        <w:t>3.5.10. предоставлять Производителю услуг по итогам отчетного месяца информацию о  распределенных  в АИС «Расчет – ЖКУ» денежных средствах, поступивших в пользу Производителя услуг, удержанной Организацией вознаграждении за оказанные последней услуги в виде отчета, формируемого</w:t>
      </w:r>
      <w:r>
        <w:rPr>
          <w:rStyle w:val="36"/>
          <w:rFonts w:hint="default" w:ascii="Times New Roman" w:hAnsi="Times New Roman" w:cs="Times New Roman"/>
          <w:sz w:val="24"/>
          <w:szCs w:val="24"/>
        </w:rPr>
        <w:t xml:space="preserve"> АИС «Расчет-ЖКУ», который одновременно является актом выполненных работ;</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white"/>
        </w:rPr>
        <w:t>3.5.11. п</w:t>
      </w:r>
      <w:r>
        <w:rPr>
          <w:rFonts w:hint="default" w:ascii="Times New Roman" w:hAnsi="Times New Roman" w:cs="Times New Roman"/>
          <w:sz w:val="24"/>
          <w:szCs w:val="24"/>
          <w:highlight w:val="none"/>
        </w:rPr>
        <w:t xml:space="preserve">редоставлять Владельцу </w:t>
      </w:r>
      <w:r>
        <w:rPr>
          <w:rFonts w:hint="default" w:ascii="Times New Roman" w:hAnsi="Times New Roman" w:cs="Times New Roman"/>
          <w:color w:val="000000" w:themeColor="text1"/>
          <w:sz w:val="24"/>
          <w:szCs w:val="24"/>
          <w:highlight w:val="none"/>
          <w14:textFill>
            <w14:solidFill>
              <w14:schemeClr w14:val="tx1"/>
            </w14:solidFill>
          </w14:textFill>
        </w:rPr>
        <w:t xml:space="preserve">ведомость </w:t>
      </w:r>
      <w:r>
        <w:rPr>
          <w:rFonts w:hint="default" w:ascii="Times New Roman" w:hAnsi="Times New Roman" w:cs="Times New Roman"/>
          <w:sz w:val="24"/>
          <w:szCs w:val="24"/>
          <w:highlight w:val="none"/>
        </w:rPr>
        <w:t xml:space="preserve">о распределении поступившей в адрес Производителя </w:t>
      </w:r>
      <w:r>
        <w:rPr>
          <w:rFonts w:hint="default" w:cs="Times New Roman"/>
          <w:sz w:val="24"/>
          <w:szCs w:val="24"/>
          <w:highlight w:val="none"/>
          <w:lang w:val="ru-RU"/>
        </w:rPr>
        <w:t xml:space="preserve">услуг </w:t>
      </w:r>
      <w:r>
        <w:rPr>
          <w:rFonts w:hint="default" w:ascii="Times New Roman" w:hAnsi="Times New Roman" w:cs="Times New Roman"/>
          <w:sz w:val="24"/>
          <w:szCs w:val="24"/>
          <w:highlight w:val="none"/>
        </w:rPr>
        <w:t xml:space="preserve">платы за оказанные ЖКУ в форме отчета, содержащегося в АИС «Расчет-ЖКУ» (с электронной цифровой подписью уполномоченного лица Организации); </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none"/>
        </w:rPr>
        <w:t>3.5.12. рассматр</w:t>
      </w:r>
      <w:r>
        <w:rPr>
          <w:rFonts w:hint="default" w:ascii="Times New Roman" w:hAnsi="Times New Roman" w:cs="Times New Roman"/>
          <w:sz w:val="24"/>
          <w:szCs w:val="24"/>
          <w:highlight w:val="white"/>
        </w:rPr>
        <w:t>ивать обращения по вопросам правильности учета и расчета начисления платежей за ЖКУ (в случае необходимости – совместно со Сторонами по настоящему договору);</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white"/>
        </w:rPr>
        <w:t>3.5.13. принимать необходимые меры по перерасчету платежей за ЖКУ в случаях и поря</w:t>
      </w:r>
      <w:r>
        <w:rPr>
          <w:rFonts w:hint="default" w:ascii="Times New Roman" w:hAnsi="Times New Roman" w:cs="Times New Roman"/>
          <w:color w:val="auto"/>
          <w:sz w:val="24"/>
          <w:szCs w:val="24"/>
          <w:highlight w:val="none"/>
        </w:rPr>
        <w:t>дке, установленных законодательством (в случае необходимости – совместно с Производителем услуг или Владельцем);</w:t>
      </w:r>
    </w:p>
    <w:p>
      <w:pPr>
        <w:tabs>
          <w:tab w:val="left" w:pos="3878"/>
        </w:tabs>
        <w:spacing w:line="216" w:lineRule="auto"/>
        <w:jc w:val="both"/>
        <w:rPr>
          <w:sz w:val="24"/>
          <w:szCs w:val="24"/>
        </w:rPr>
      </w:pPr>
      <w:r>
        <w:rPr>
          <w:rStyle w:val="36"/>
          <w:rFonts w:hint="default" w:ascii="Times New Roman" w:hAnsi="Times New Roman" w:cs="Times New Roman"/>
          <w:color w:val="auto"/>
          <w:sz w:val="24"/>
          <w:szCs w:val="24"/>
          <w:highlight w:val="none"/>
        </w:rPr>
        <w:t>3.5.1</w:t>
      </w:r>
      <w:r>
        <w:rPr>
          <w:rStyle w:val="36"/>
          <w:rFonts w:hint="default" w:cs="Times New Roman"/>
          <w:color w:val="auto"/>
          <w:sz w:val="24"/>
          <w:szCs w:val="24"/>
          <w:highlight w:val="none"/>
          <w:lang w:val="ru-RU"/>
        </w:rPr>
        <w:t>4</w:t>
      </w:r>
      <w:r>
        <w:rPr>
          <w:rStyle w:val="36"/>
          <w:rFonts w:hint="default" w:ascii="Times New Roman" w:hAnsi="Times New Roman" w:cs="Times New Roman"/>
          <w:color w:val="auto"/>
          <w:sz w:val="24"/>
          <w:szCs w:val="24"/>
          <w:highlight w:val="none"/>
        </w:rPr>
        <w:t>. </w:t>
      </w:r>
      <w:r>
        <w:rPr>
          <w:sz w:val="24"/>
          <w:szCs w:val="24"/>
        </w:rPr>
        <w:t>обеспечить формирование извещений для плательщиков о размере платы за оказанные ЖКУ, согласно установленной формы, и производить их выгрузку в «Личный кабинет пользователя ТС/ЖСПК» на сайте  ерсц.бел.</w:t>
      </w:r>
    </w:p>
    <w:p>
      <w:pPr>
        <w:tabs>
          <w:tab w:val="left" w:pos="3878"/>
        </w:tabs>
        <w:jc w:val="both"/>
        <w:rPr>
          <w:sz w:val="24"/>
          <w:szCs w:val="24"/>
        </w:rPr>
      </w:pPr>
      <w:r>
        <w:rPr>
          <w:sz w:val="24"/>
          <w:szCs w:val="24"/>
        </w:rPr>
        <w:t>С момента одобрения собственнику жилого помещения заявки на получение извещения в электронном виде на собственную электронную почту,  поданной им  посредством  активации  соответствующей опции (услуги) в сервисе «Личный кабинет»  «ЕРИП» или в личном кабинете на сайте ерсц.бел., либо письменно в расчетно-справочном центре Организации по территориальности, осуществлять рассылку  извещения в электронном виде в формате PDF посредством АИС «Расчет-ЖКУ» на электронную почту собственника. Информацию о перешедших собственниках жилого помещения (номера квартир) на получение извещения в электронном виде размещать в «Личном кабинете пользователя ТС/ЖСПК» на сайте  ерсц.бел.</w:t>
      </w:r>
    </w:p>
    <w:p>
      <w:pPr>
        <w:ind w:firstLine="459"/>
        <w:jc w:val="both"/>
      </w:pPr>
      <w:r>
        <w:rPr>
          <w:sz w:val="24"/>
          <w:szCs w:val="24"/>
        </w:rPr>
        <w:t>Работы по формированию и выгрузке извещений в «Личный кабинет пользователя ТС/ЖСПК», а также доставка Производителем услуг извещений учтены при формировании размера вознаграждения Организации.</w:t>
      </w:r>
    </w:p>
    <w:p>
      <w:pPr>
        <w:keepNext w:val="0"/>
        <w:keepLines w:val="0"/>
        <w:pageBreakBefore w:val="0"/>
        <w:widowControl/>
        <w:tabs>
          <w:tab w:val="left" w:pos="0"/>
        </w:tabs>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3.5.1</w:t>
      </w:r>
      <w:r>
        <w:rPr>
          <w:rFonts w:hint="default" w:cs="Times New Roman"/>
          <w:sz w:val="24"/>
          <w:szCs w:val="24"/>
          <w:highlight w:val="none"/>
          <w:lang w:val="ru-RU"/>
        </w:rPr>
        <w:t>5</w:t>
      </w:r>
      <w:r>
        <w:rPr>
          <w:rFonts w:hint="default" w:ascii="Times New Roman" w:hAnsi="Times New Roman" w:cs="Times New Roman"/>
          <w:sz w:val="24"/>
          <w:szCs w:val="24"/>
          <w:highlight w:val="none"/>
        </w:rPr>
        <w:t>.</w:t>
      </w:r>
      <w:r>
        <w:rPr>
          <w:rFonts w:hint="default" w:cs="Times New Roman"/>
          <w:sz w:val="24"/>
          <w:szCs w:val="24"/>
          <w:highlight w:val="none"/>
          <w:lang w:val="ru-RU"/>
        </w:rPr>
        <w:t xml:space="preserve"> </w:t>
      </w:r>
      <w:r>
        <w:rPr>
          <w:rStyle w:val="36"/>
          <w:rFonts w:hint="default" w:ascii="Times New Roman" w:hAnsi="Times New Roman" w:cs="Times New Roman"/>
          <w:color w:val="auto"/>
          <w:sz w:val="24"/>
          <w:szCs w:val="24"/>
          <w:highlight w:val="none"/>
        </w:rPr>
        <w:t>оказывать административные процедуры  в соответствии с Указом Президента Республики Беларусь от 26.04.2010 №200 «Об административных процедурах, осуществляемыми</w:t>
      </w:r>
      <w:r>
        <w:rPr>
          <w:rStyle w:val="36"/>
          <w:rFonts w:hint="default" w:ascii="Times New Roman" w:hAnsi="Times New Roman" w:cs="Times New Roman"/>
          <w:sz w:val="24"/>
          <w:szCs w:val="24"/>
          <w:highlight w:val="none"/>
        </w:rPr>
        <w:t xml:space="preserve"> государственными органами и иными организациями по заявлениям граждан» и  полномочиями, возложенными   на Организацию;</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3.5.1</w:t>
      </w:r>
      <w:r>
        <w:rPr>
          <w:rFonts w:hint="default" w:cs="Times New Roman"/>
          <w:sz w:val="24"/>
          <w:szCs w:val="24"/>
          <w:highlight w:val="none"/>
          <w:lang w:val="ru-RU"/>
        </w:rPr>
        <w:t>6</w:t>
      </w:r>
      <w:r>
        <w:rPr>
          <w:rFonts w:hint="default" w:ascii="Times New Roman" w:hAnsi="Times New Roman" w:cs="Times New Roman"/>
          <w:sz w:val="24"/>
          <w:szCs w:val="24"/>
          <w:highlight w:val="none"/>
        </w:rPr>
        <w:t>. </w:t>
      </w:r>
      <w:r>
        <w:rPr>
          <w:rFonts w:hint="default" w:ascii="Times New Roman" w:hAnsi="Times New Roman" w:eastAsia="Times New Roman" w:cs="Times New Roman"/>
          <w:sz w:val="24"/>
          <w:szCs w:val="24"/>
          <w:highlight w:val="none"/>
        </w:rPr>
        <w:t>обеспечить доведение до плательщиков информации о порядке оплаты ЖКУ посредством АИС «Расчет», в том числе путем размещения информации на собственном сайте и другими доступными  способами</w:t>
      </w:r>
      <w:r>
        <w:rPr>
          <w:rFonts w:hint="default" w:ascii="Times New Roman" w:hAnsi="Times New Roman" w:cs="Times New Roman"/>
          <w:sz w:val="24"/>
          <w:szCs w:val="24"/>
          <w:highlight w:val="none"/>
        </w:rPr>
        <w:t>;</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3.5.1</w:t>
      </w:r>
      <w:r>
        <w:rPr>
          <w:rFonts w:hint="default" w:cs="Times New Roman"/>
          <w:sz w:val="24"/>
          <w:szCs w:val="24"/>
          <w:highlight w:val="none"/>
          <w:lang w:val="ru-RU"/>
        </w:rPr>
        <w:t>7</w:t>
      </w:r>
      <w:r>
        <w:rPr>
          <w:rFonts w:hint="default" w:ascii="Times New Roman" w:hAnsi="Times New Roman" w:cs="Times New Roman"/>
          <w:sz w:val="24"/>
          <w:szCs w:val="24"/>
          <w:highlight w:val="none"/>
        </w:rPr>
        <w:t xml:space="preserve">. контролировать на основании информации, содержащейся </w:t>
      </w:r>
      <w:r>
        <w:rPr>
          <w:rStyle w:val="36"/>
          <w:rFonts w:hint="default" w:ascii="Times New Roman" w:hAnsi="Times New Roman" w:cs="Times New Roman"/>
          <w:sz w:val="24"/>
          <w:szCs w:val="24"/>
          <w:highlight w:val="none"/>
        </w:rPr>
        <w:t>в АИС «Расчет-ЖКУ»</w:t>
      </w:r>
      <w:r>
        <w:rPr>
          <w:rFonts w:hint="default" w:ascii="Times New Roman" w:hAnsi="Times New Roman" w:cs="Times New Roman"/>
          <w:sz w:val="24"/>
          <w:szCs w:val="24"/>
          <w:highlight w:val="none"/>
        </w:rPr>
        <w:t>, данные о денежных средствах, которые были зачислены Владельцем на лицевой счет «Нераспределенные суммы ЖКУ», принимать в течение 5 (пяти) рабочих дней меры в пределах компетенции по устранению причин невозможности осуществления распределения этих денежных средств;</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w:t>
      </w:r>
      <w:r>
        <w:rPr>
          <w:rFonts w:hint="default" w:ascii="Times New Roman" w:hAnsi="Times New Roman" w:eastAsia="Times New Roman" w:cs="Times New Roman"/>
          <w:sz w:val="24"/>
          <w:szCs w:val="24"/>
          <w:highlight w:val="none"/>
        </w:rPr>
        <w:t>3.5.1</w:t>
      </w:r>
      <w:r>
        <w:rPr>
          <w:rFonts w:hint="default" w:eastAsia="Times New Roman" w:cs="Times New Roman"/>
          <w:sz w:val="24"/>
          <w:szCs w:val="24"/>
          <w:highlight w:val="none"/>
          <w:lang w:val="ru-RU"/>
        </w:rPr>
        <w:t>8</w:t>
      </w:r>
      <w:r>
        <w:rPr>
          <w:rFonts w:hint="default" w:ascii="Times New Roman" w:hAnsi="Times New Roman" w:eastAsia="Times New Roman" w:cs="Times New Roman"/>
          <w:sz w:val="24"/>
          <w:szCs w:val="24"/>
          <w:highlight w:val="none"/>
        </w:rPr>
        <w:t>.</w:t>
      </w:r>
      <w:r>
        <w:rPr>
          <w:rFonts w:hint="default" w:eastAsia="Times New Roman" w:cs="Times New Roman"/>
          <w:sz w:val="24"/>
          <w:szCs w:val="24"/>
          <w:highlight w:val="none"/>
          <w:lang w:val="ru-RU"/>
        </w:rPr>
        <w:t xml:space="preserve"> </w:t>
      </w:r>
      <w:r>
        <w:rPr>
          <w:rFonts w:hint="default" w:ascii="Times New Roman" w:hAnsi="Times New Roman" w:cs="Times New Roman"/>
          <w:sz w:val="24"/>
          <w:szCs w:val="24"/>
          <w:highlight w:val="none"/>
        </w:rPr>
        <w:t xml:space="preserve">знакомиться с информацией, опубликованной в глобальной компьютерной сети Интернет на сайте </w:t>
      </w:r>
      <w:r>
        <w:rPr>
          <w:rFonts w:hint="default" w:ascii="Times New Roman" w:hAnsi="Times New Roman" w:cs="Times New Roman"/>
          <w:sz w:val="24"/>
          <w:szCs w:val="24"/>
          <w:highlight w:val="none"/>
        </w:rPr>
        <w:fldChar w:fldCharType="begin"/>
      </w:r>
      <w:r>
        <w:rPr>
          <w:rStyle w:val="34"/>
          <w:rFonts w:hint="default" w:ascii="Times New Roman" w:hAnsi="Times New Roman" w:cs="Times New Roman"/>
          <w:sz w:val="24"/>
          <w:szCs w:val="24"/>
          <w:highlight w:val="none"/>
        </w:rPr>
        <w:instrText xml:space="preserve">HYPERLINK "http://www.raschet.by/" \l "_blank"</w:instrText>
      </w:r>
      <w:r>
        <w:rPr>
          <w:rStyle w:val="34"/>
          <w:rFonts w:hint="default" w:ascii="Times New Roman" w:hAnsi="Times New Roman" w:cs="Times New Roman"/>
          <w:sz w:val="24"/>
          <w:szCs w:val="24"/>
          <w:highlight w:val="none"/>
        </w:rPr>
        <w:fldChar w:fldCharType="separate"/>
      </w:r>
      <w:r>
        <w:rPr>
          <w:rStyle w:val="34"/>
          <w:rFonts w:hint="default" w:ascii="Times New Roman" w:hAnsi="Times New Roman" w:cs="Times New Roman"/>
          <w:sz w:val="24"/>
          <w:szCs w:val="24"/>
          <w:highlight w:val="none"/>
        </w:rPr>
        <w:t>www.raschet.by</w:t>
      </w:r>
      <w:r>
        <w:rPr>
          <w:rStyle w:val="34"/>
          <w:rFonts w:hint="default" w:ascii="Times New Roman" w:hAnsi="Times New Roman" w:cs="Times New Roman"/>
          <w:sz w:val="24"/>
          <w:szCs w:val="24"/>
          <w:highlight w:val="none"/>
        </w:rPr>
        <w:fldChar w:fldCharType="end"/>
      </w:r>
      <w:r>
        <w:rPr>
          <w:rFonts w:hint="default" w:ascii="Times New Roman" w:hAnsi="Times New Roman" w:cs="Times New Roman"/>
          <w:sz w:val="24"/>
          <w:szCs w:val="24"/>
          <w:highlight w:val="none"/>
        </w:rPr>
        <w:t xml:space="preserve">. </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none"/>
        </w:rPr>
        <w:t xml:space="preserve"> </w:t>
      </w:r>
      <w:r>
        <w:rPr>
          <w:rFonts w:hint="default" w:eastAsia="Times New Roman" w:cs="Times New Roman"/>
          <w:sz w:val="24"/>
          <w:szCs w:val="24"/>
          <w:highlight w:val="none"/>
          <w:lang w:val="ru-RU"/>
        </w:rPr>
        <w:t xml:space="preserve">3.5.19. </w:t>
      </w:r>
      <w:r>
        <w:rPr>
          <w:rFonts w:hint="default" w:ascii="Times New Roman" w:hAnsi="Times New Roman" w:eastAsia="Times New Roman" w:cs="Times New Roman"/>
          <w:sz w:val="24"/>
          <w:szCs w:val="24"/>
          <w:highlight w:val="none"/>
        </w:rPr>
        <w:t>принимать меры по взысканию задолженности за оказанные жилищно-коммунальные ус</w:t>
      </w:r>
      <w:r>
        <w:rPr>
          <w:rFonts w:hint="default" w:ascii="Times New Roman" w:hAnsi="Times New Roman" w:eastAsia="Times New Roman" w:cs="Times New Roman"/>
          <w:sz w:val="24"/>
          <w:szCs w:val="24"/>
          <w:highlight w:val="white"/>
        </w:rPr>
        <w:t xml:space="preserve">луги, в том числе подавать исковые заявления о взыскании задолженности в суды, совершать все необходимые действия и формальности, связанные с </w:t>
      </w:r>
      <w:r>
        <w:rPr>
          <w:rFonts w:hint="default" w:ascii="Times New Roman" w:hAnsi="Times New Roman" w:eastAsia="Times New Roman" w:cs="Times New Roman"/>
          <w:spacing w:val="-1"/>
          <w:sz w:val="24"/>
          <w:szCs w:val="24"/>
          <w:highlight w:val="white"/>
        </w:rPr>
        <w:t xml:space="preserve">оформлением документов, необходимых для совершения исполнительных </w:t>
      </w:r>
      <w:r>
        <w:rPr>
          <w:rFonts w:hint="default" w:ascii="Times New Roman" w:hAnsi="Times New Roman" w:eastAsia="Times New Roman" w:cs="Times New Roman"/>
          <w:sz w:val="24"/>
          <w:szCs w:val="24"/>
          <w:highlight w:val="white"/>
        </w:rPr>
        <w:t xml:space="preserve">надписей (свидетельствовать верность копий документов, представительствовать в нотариальных конторах, нотариальных бюро по всем вопросам, касающимся совершения исполнительных надписей по взысканию задолженности, с правом подачи документов и заявлений, получения совершенных исполнительных надписей, а также </w:t>
      </w:r>
      <w:r>
        <w:rPr>
          <w:rFonts w:hint="default" w:ascii="Times New Roman" w:hAnsi="Times New Roman" w:eastAsia="Times New Roman" w:cs="Times New Roman"/>
          <w:spacing w:val="-1"/>
          <w:sz w:val="24"/>
          <w:szCs w:val="24"/>
          <w:highlight w:val="white"/>
        </w:rPr>
        <w:t xml:space="preserve">предъявлять совершенные исполнительные надписи </w:t>
      </w:r>
      <w:r>
        <w:rPr>
          <w:rFonts w:hint="default" w:ascii="Times New Roman" w:hAnsi="Times New Roman" w:eastAsia="Times New Roman" w:cs="Times New Roman"/>
          <w:sz w:val="24"/>
          <w:szCs w:val="24"/>
          <w:highlight w:val="white"/>
        </w:rPr>
        <w:t>к принудительному исполнению);</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3.6. </w:t>
      </w:r>
      <w:r>
        <w:rPr>
          <w:rFonts w:hint="default" w:ascii="Times New Roman" w:hAnsi="Times New Roman" w:cs="Times New Roman"/>
          <w:b/>
          <w:sz w:val="24"/>
          <w:szCs w:val="24"/>
          <w:highlight w:val="white"/>
        </w:rPr>
        <w:t>Организация имеет право:</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3.6.1. направлять Производителю услуг (в том числе посредством факса и (или) электронной почты) письменные запросы на предоставление дополнительной информации, требуемой для оказания услуг по настоящему Договору.</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3.6.2. в случае не предоставления Организации Производителем услуг в  срок до 5 числа месяца, следующего за месяцем оказания услуги, запрашиваемой информации, Организация вправе письменно уведомить Сторону (Стороны) о неоказании услуг в части, касающейся не предоставленной информации, и начисления по данной Услуге не производить.</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t xml:space="preserve">3.6.3. направлять Владельцу предложения по разработке форм отчетности. </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eastAsia="Times New Roman" w:cs="Times New Roman"/>
          <w:sz w:val="24"/>
          <w:szCs w:val="24"/>
          <w:highlight w:val="white"/>
        </w:rPr>
      </w:pPr>
    </w:p>
    <w:p>
      <w:pPr>
        <w:pStyle w:val="65"/>
        <w:keepNext w:val="0"/>
        <w:keepLines w:val="0"/>
        <w:pageBreakBefore w:val="0"/>
        <w:widowControl/>
        <w:kinsoku/>
        <w:wordWrap/>
        <w:overflowPunct/>
        <w:topLinePunct w:val="0"/>
        <w:autoSpaceDE/>
        <w:autoSpaceDN/>
        <w:bidi w:val="0"/>
        <w:adjustRightInd/>
        <w:spacing w:before="0" w:after="0" w:line="240" w:lineRule="auto"/>
        <w:contextualSpacing/>
        <w:jc w:val="center"/>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4. ПОРЯДОК УПЛАТЫ ВОЗНАГРАЖДЕНИЯ (ПЛАТЫ)</w:t>
      </w:r>
    </w:p>
    <w:p>
      <w:pPr>
        <w:pStyle w:val="11"/>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4.1. Производитель услуг уплачивает вознаграждение (плату) за услуги по организации приема платежей в пользу  Производителя услуг в рамках настоящего Договора согласно Сборнику вознаграждений за операции, осуществляемые ОАО «Небанковская кредитно-финансовая организация «</w:t>
      </w:r>
      <w:r>
        <w:rPr>
          <w:rFonts w:hint="default" w:ascii="Times New Roman" w:hAnsi="Times New Roman" w:eastAsia="Times New Roman" w:cs="Times New Roman"/>
          <w:sz w:val="24"/>
          <w:szCs w:val="24"/>
          <w:highlight w:val="white"/>
        </w:rPr>
        <w:t>ЕРИП» (далее – Сборник)</w:t>
      </w:r>
      <w:r>
        <w:rPr>
          <w:rFonts w:hint="default" w:ascii="Times New Roman" w:hAnsi="Times New Roman" w:cs="Times New Roman"/>
          <w:sz w:val="24"/>
          <w:szCs w:val="24"/>
          <w:highlight w:val="white"/>
        </w:rPr>
        <w:t xml:space="preserve">, опубликованному в глобальной компьютерной сети Интернет на сайте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"http://www.raschet.by/" \h </w:instrText>
      </w:r>
      <w:r>
        <w:rPr>
          <w:rFonts w:hint="default" w:ascii="Times New Roman" w:hAnsi="Times New Roman" w:cs="Times New Roman"/>
          <w:sz w:val="24"/>
          <w:szCs w:val="24"/>
        </w:rPr>
        <w:fldChar w:fldCharType="separate"/>
      </w:r>
      <w:r>
        <w:rPr>
          <w:rStyle w:val="34"/>
          <w:rFonts w:hint="default" w:ascii="Times New Roman" w:hAnsi="Times New Roman" w:cs="Times New Roman"/>
          <w:color w:val="00000A"/>
          <w:sz w:val="24"/>
          <w:szCs w:val="24"/>
          <w:lang w:val="en-US"/>
        </w:rPr>
        <w:t>www</w:t>
      </w:r>
      <w:r>
        <w:rPr>
          <w:rStyle w:val="34"/>
          <w:rFonts w:hint="default" w:ascii="Times New Roman" w:hAnsi="Times New Roman" w:cs="Times New Roman"/>
          <w:color w:val="00000A"/>
          <w:sz w:val="24"/>
          <w:szCs w:val="24"/>
        </w:rPr>
        <w:t>.</w:t>
      </w:r>
      <w:r>
        <w:rPr>
          <w:rStyle w:val="34"/>
          <w:rFonts w:hint="default" w:ascii="Times New Roman" w:hAnsi="Times New Roman" w:cs="Times New Roman"/>
          <w:color w:val="00000A"/>
          <w:sz w:val="24"/>
          <w:szCs w:val="24"/>
          <w:lang w:val="en-US"/>
        </w:rPr>
        <w:t>raschet</w:t>
      </w:r>
      <w:r>
        <w:rPr>
          <w:rStyle w:val="34"/>
          <w:rFonts w:hint="default" w:ascii="Times New Roman" w:hAnsi="Times New Roman" w:cs="Times New Roman"/>
          <w:color w:val="00000A"/>
          <w:sz w:val="24"/>
          <w:szCs w:val="24"/>
        </w:rPr>
        <w:t>.</w:t>
      </w:r>
      <w:r>
        <w:rPr>
          <w:rStyle w:val="34"/>
          <w:rFonts w:hint="default" w:ascii="Times New Roman" w:hAnsi="Times New Roman" w:cs="Times New Roman"/>
          <w:color w:val="00000A"/>
          <w:sz w:val="24"/>
          <w:szCs w:val="24"/>
          <w:lang w:val="en-US"/>
        </w:rPr>
        <w:t>by</w:t>
      </w:r>
      <w:r>
        <w:rPr>
          <w:rStyle w:val="34"/>
          <w:rFonts w:hint="default" w:ascii="Times New Roman" w:hAnsi="Times New Roman" w:cs="Times New Roman"/>
          <w:color w:val="00000A"/>
          <w:sz w:val="24"/>
          <w:szCs w:val="24"/>
          <w:lang w:val="en-US"/>
        </w:rPr>
        <w:fldChar w:fldCharType="end"/>
      </w:r>
      <w:r>
        <w:rPr>
          <w:rFonts w:hint="default" w:ascii="Times New Roman" w:hAnsi="Times New Roman" w:cs="Times New Roman"/>
          <w:sz w:val="24"/>
          <w:szCs w:val="24"/>
          <w:highlight w:val="white"/>
        </w:rPr>
        <w:t>.</w:t>
      </w:r>
    </w:p>
    <w:p>
      <w:pPr>
        <w:pStyle w:val="11"/>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Уплата указанного вознаграждения производится в момент осуществления плательщиком платежа в пользу Производителя услуг путем его удержания Расчетным (Платежным) агентом из суммы совершенного платежа.</w:t>
      </w:r>
    </w:p>
    <w:p>
      <w:pPr>
        <w:pStyle w:val="11"/>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4.2. </w:t>
      </w:r>
      <w:bookmarkStart w:id="1" w:name="__DdeLink__70_1382269975"/>
      <w:r>
        <w:rPr>
          <w:rFonts w:hint="default" w:ascii="Times New Roman" w:hAnsi="Times New Roman" w:cs="Times New Roman"/>
          <w:sz w:val="24"/>
          <w:szCs w:val="24"/>
          <w:highlight w:val="white"/>
        </w:rPr>
        <w:t xml:space="preserve">За услуги, оказанные Владельцем Организации в соответствии с условиями настоящего договора, Организация уплачивает Владельцу вознаграждение </w:t>
      </w:r>
      <w:bookmarkEnd w:id="1"/>
      <w:r>
        <w:rPr>
          <w:rFonts w:hint="default" w:ascii="Times New Roman" w:hAnsi="Times New Roman" w:cs="Times New Roman"/>
          <w:sz w:val="24"/>
          <w:szCs w:val="24"/>
          <w:highlight w:val="white"/>
        </w:rPr>
        <w:t xml:space="preserve">согласно Сборнику, опубликованному в глобальной компьютерной сети Интернет на сайте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"http://www.raschet.by/" \h </w:instrText>
      </w:r>
      <w:r>
        <w:rPr>
          <w:rFonts w:hint="default" w:ascii="Times New Roman" w:hAnsi="Times New Roman" w:cs="Times New Roman"/>
          <w:sz w:val="24"/>
          <w:szCs w:val="24"/>
        </w:rPr>
        <w:fldChar w:fldCharType="separate"/>
      </w:r>
      <w:r>
        <w:rPr>
          <w:rStyle w:val="34"/>
          <w:rFonts w:hint="default" w:ascii="Times New Roman" w:hAnsi="Times New Roman" w:cs="Times New Roman"/>
          <w:color w:val="00000A"/>
          <w:sz w:val="24"/>
          <w:szCs w:val="24"/>
          <w:lang w:val="en-US"/>
        </w:rPr>
        <w:t>www</w:t>
      </w:r>
      <w:r>
        <w:rPr>
          <w:rStyle w:val="34"/>
          <w:rFonts w:hint="default" w:ascii="Times New Roman" w:hAnsi="Times New Roman" w:cs="Times New Roman"/>
          <w:color w:val="00000A"/>
          <w:sz w:val="24"/>
          <w:szCs w:val="24"/>
        </w:rPr>
        <w:t>.</w:t>
      </w:r>
      <w:r>
        <w:rPr>
          <w:rStyle w:val="34"/>
          <w:rFonts w:hint="default" w:ascii="Times New Roman" w:hAnsi="Times New Roman" w:cs="Times New Roman"/>
          <w:color w:val="00000A"/>
          <w:sz w:val="24"/>
          <w:szCs w:val="24"/>
          <w:lang w:val="en-US"/>
        </w:rPr>
        <w:t>raschet</w:t>
      </w:r>
      <w:r>
        <w:rPr>
          <w:rStyle w:val="34"/>
          <w:rFonts w:hint="default" w:ascii="Times New Roman" w:hAnsi="Times New Roman" w:cs="Times New Roman"/>
          <w:color w:val="00000A"/>
          <w:sz w:val="24"/>
          <w:szCs w:val="24"/>
        </w:rPr>
        <w:t>.</w:t>
      </w:r>
      <w:r>
        <w:rPr>
          <w:rStyle w:val="34"/>
          <w:rFonts w:hint="default" w:ascii="Times New Roman" w:hAnsi="Times New Roman" w:cs="Times New Roman"/>
          <w:color w:val="00000A"/>
          <w:sz w:val="24"/>
          <w:szCs w:val="24"/>
          <w:lang w:val="en-US"/>
        </w:rPr>
        <w:t>by</w:t>
      </w:r>
      <w:r>
        <w:rPr>
          <w:rStyle w:val="34"/>
          <w:rFonts w:hint="default" w:ascii="Times New Roman" w:hAnsi="Times New Roman" w:cs="Times New Roman"/>
          <w:color w:val="00000A"/>
          <w:sz w:val="24"/>
          <w:szCs w:val="24"/>
          <w:lang w:val="en-US"/>
        </w:rPr>
        <w:fldChar w:fldCharType="end"/>
      </w:r>
      <w:r>
        <w:rPr>
          <w:rFonts w:hint="default" w:ascii="Times New Roman" w:hAnsi="Times New Roman" w:cs="Times New Roman"/>
          <w:sz w:val="24"/>
          <w:szCs w:val="24"/>
          <w:highlight w:val="white"/>
        </w:rPr>
        <w:t xml:space="preserve">. </w:t>
      </w:r>
    </w:p>
    <w:p>
      <w:pPr>
        <w:pStyle w:val="11"/>
        <w:keepNext w:val="0"/>
        <w:keepLines w:val="0"/>
        <w:pageBreakBefore w:val="0"/>
        <w:widowControl/>
        <w:tabs>
          <w:tab w:val="left" w:pos="735"/>
        </w:tabs>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Уплата вознаграждения, указанного в процентном выражении, производится в момент распределения денежных средств путем удержания Владельцем из суммы вознаграждения, причитающегося Организации в уплату за услуги, оказанные Производителю услуг в соответствии с настоящим Договором.</w:t>
      </w:r>
    </w:p>
    <w:p>
      <w:pPr>
        <w:pStyle w:val="11"/>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color w:val="auto"/>
          <w:sz w:val="24"/>
          <w:szCs w:val="24"/>
          <w:highlight w:val="none"/>
        </w:rPr>
      </w:pPr>
      <w:r>
        <w:rPr>
          <w:rFonts w:hint="default" w:ascii="Times New Roman" w:hAnsi="Times New Roman" w:cs="Times New Roman"/>
          <w:sz w:val="24"/>
          <w:szCs w:val="24"/>
          <w:highlight w:val="white"/>
        </w:rPr>
        <w:t>Если тариф установлен в денежных единицах,</w:t>
      </w:r>
      <w:r>
        <w:rPr>
          <w:rFonts w:hint="default" w:ascii="Times New Roman" w:hAnsi="Times New Roman" w:cs="Times New Roman"/>
          <w:sz w:val="24"/>
          <w:szCs w:val="24"/>
          <w:highlight w:val="none"/>
        </w:rPr>
        <w:t xml:space="preserve"> Организация предоставляет право удерживать сумму комиссионного вознаграждения посредством клиринга со счета </w:t>
      </w:r>
      <w:r>
        <w:rPr>
          <w:rFonts w:hint="default" w:cs="Times New Roman"/>
          <w:sz w:val="24"/>
          <w:szCs w:val="24"/>
          <w:highlight w:val="none"/>
          <w:lang w:val="ru-RU"/>
        </w:rPr>
        <w:t xml:space="preserve">               </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lang w:val="en-US"/>
        </w:rPr>
        <w:t>BY</w:t>
      </w:r>
      <w:r>
        <w:rPr>
          <w:rFonts w:hint="default" w:cs="Times New Roman"/>
          <w:sz w:val="24"/>
          <w:szCs w:val="24"/>
          <w:highlight w:val="none"/>
          <w:lang w:val="en-US"/>
        </w:rPr>
        <w:t>27AKBB30120000031460000000</w:t>
      </w:r>
      <w:r>
        <w:rPr>
          <w:rFonts w:hint="default" w:ascii="Times New Roman" w:hAnsi="Times New Roman" w:cs="Times New Roman"/>
          <w:sz w:val="24"/>
          <w:szCs w:val="24"/>
          <w:highlight w:val="none"/>
        </w:rPr>
        <w:t xml:space="preserve">, открытого в </w:t>
      </w:r>
      <w:r>
        <w:rPr>
          <w:rFonts w:hint="default" w:ascii="Times New Roman" w:hAnsi="Times New Roman" w:cs="Times New Roman"/>
          <w:color w:val="auto"/>
          <w:sz w:val="24"/>
          <w:szCs w:val="24"/>
          <w:highlight w:val="none"/>
        </w:rPr>
        <w:t>ОАО «</w:t>
      </w:r>
      <w:r>
        <w:rPr>
          <w:rFonts w:hint="default" w:cs="Times New Roman"/>
          <w:color w:val="auto"/>
          <w:sz w:val="24"/>
          <w:szCs w:val="24"/>
          <w:highlight w:val="none"/>
          <w:lang w:val="ru-RU"/>
        </w:rPr>
        <w:t>АСБ Беларусбанк</w:t>
      </w:r>
      <w:r>
        <w:rPr>
          <w:rFonts w:hint="default" w:ascii="Times New Roman" w:hAnsi="Times New Roman" w:cs="Times New Roman"/>
          <w:color w:val="auto"/>
          <w:sz w:val="24"/>
          <w:szCs w:val="24"/>
          <w:highlight w:val="none"/>
        </w:rPr>
        <w:t xml:space="preserve">», </w:t>
      </w:r>
      <w:r>
        <w:rPr>
          <w:rFonts w:hint="default" w:cs="Times New Roman"/>
          <w:color w:val="auto"/>
          <w:sz w:val="24"/>
          <w:szCs w:val="24"/>
          <w:highlight w:val="none"/>
          <w:lang w:val="ru-RU"/>
        </w:rPr>
        <w:t>БИК</w:t>
      </w:r>
      <w:r>
        <w:rPr>
          <w:rFonts w:hint="default" w:ascii="Times New Roman" w:hAnsi="Times New Roman" w:cs="Times New Roman"/>
          <w:color w:val="auto"/>
          <w:sz w:val="24"/>
          <w:szCs w:val="24"/>
          <w:highlight w:val="none"/>
        </w:rPr>
        <w:t xml:space="preserve"> </w:t>
      </w:r>
      <w:r>
        <w:rPr>
          <w:rFonts w:hint="default" w:cs="Times New Roman"/>
          <w:color w:val="auto"/>
          <w:sz w:val="24"/>
          <w:szCs w:val="24"/>
          <w:highlight w:val="none"/>
          <w:lang w:val="en-US"/>
        </w:rPr>
        <w:t>AKBBBY2X</w:t>
      </w:r>
      <w:r>
        <w:rPr>
          <w:rFonts w:hint="default" w:ascii="Times New Roman" w:hAnsi="Times New Roman" w:cs="Times New Roman"/>
          <w:color w:val="auto"/>
          <w:sz w:val="24"/>
          <w:szCs w:val="24"/>
          <w:highlight w:val="none"/>
        </w:rPr>
        <w:t>.</w:t>
      </w:r>
    </w:p>
    <w:p>
      <w:pPr>
        <w:pStyle w:val="11"/>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4.3. Вознаграждение Владельца за услуги, оказываемые Производителю услуг и Организации по настоящему договору, формируется без НДС в соответствии с подпунктом 1.37.2 статьи 118 Налогового кодекса Республики Беларусь.</w:t>
      </w:r>
    </w:p>
    <w:p>
      <w:pPr>
        <w:pStyle w:val="11"/>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4.4. За услуги, оказанные Организацией Производителю услуг в соответствии с настоящим Договором, Производитель услуг уплачивает Организации вознаграждение по услугам, указанным в Приложении 1, от суммы совершенных в пользу Производителя услуг платежей, согласно распорядительно</w:t>
      </w:r>
      <w:r>
        <w:rPr>
          <w:rFonts w:hint="default" w:cs="Times New Roman"/>
          <w:color w:val="auto"/>
          <w:sz w:val="24"/>
          <w:szCs w:val="24"/>
          <w:highlight w:val="none"/>
          <w:lang w:val="ru-RU"/>
        </w:rPr>
        <w:t>му</w:t>
      </w:r>
      <w:r>
        <w:rPr>
          <w:rFonts w:hint="default" w:ascii="Times New Roman" w:hAnsi="Times New Roman" w:cs="Times New Roman"/>
          <w:color w:val="auto"/>
          <w:sz w:val="24"/>
          <w:szCs w:val="24"/>
          <w:highlight w:val="none"/>
        </w:rPr>
        <w:t xml:space="preserve"> документ</w:t>
      </w:r>
      <w:r>
        <w:rPr>
          <w:rFonts w:hint="default" w:cs="Times New Roman"/>
          <w:color w:val="auto"/>
          <w:sz w:val="24"/>
          <w:szCs w:val="24"/>
          <w:highlight w:val="none"/>
          <w:lang w:val="ru-RU"/>
        </w:rPr>
        <w:t>у,</w:t>
      </w:r>
      <w:r>
        <w:rPr>
          <w:rFonts w:hint="default" w:ascii="Times New Roman" w:hAnsi="Times New Roman" w:cs="Times New Roman"/>
          <w:color w:val="auto"/>
          <w:sz w:val="24"/>
          <w:szCs w:val="24"/>
          <w:highlight w:val="none"/>
        </w:rPr>
        <w:t xml:space="preserve"> </w:t>
      </w:r>
      <w:r>
        <w:rPr>
          <w:rFonts w:hint="default" w:cs="Times New Roman"/>
          <w:color w:val="auto"/>
          <w:sz w:val="24"/>
          <w:szCs w:val="24"/>
          <w:highlight w:val="none"/>
          <w:lang w:val="ru-RU"/>
        </w:rPr>
        <w:t>опубликованному</w:t>
      </w:r>
      <w:r>
        <w:rPr>
          <w:rFonts w:hint="default" w:ascii="Times New Roman" w:hAnsi="Times New Roman" w:cs="Times New Roman"/>
          <w:color w:val="auto"/>
          <w:sz w:val="24"/>
          <w:szCs w:val="24"/>
          <w:highlight w:val="none"/>
        </w:rPr>
        <w:t xml:space="preserve"> в глобальной</w:t>
      </w:r>
      <w:r>
        <w:rPr>
          <w:rFonts w:hint="default" w:cs="Times New Roman"/>
          <w:color w:val="auto"/>
          <w:sz w:val="24"/>
          <w:szCs w:val="24"/>
          <w:highlight w:val="none"/>
          <w:lang w:val="ru-RU"/>
        </w:rPr>
        <w:t xml:space="preserve"> компьютерной</w:t>
      </w:r>
      <w:r>
        <w:rPr>
          <w:rFonts w:hint="default" w:ascii="Times New Roman" w:hAnsi="Times New Roman" w:cs="Times New Roman"/>
          <w:color w:val="auto"/>
          <w:sz w:val="24"/>
          <w:szCs w:val="24"/>
          <w:highlight w:val="none"/>
        </w:rPr>
        <w:t xml:space="preserve"> сети Интернет на сайте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 HYPERLINK "http://www.it-minsk.by/." </w:instrText>
      </w:r>
      <w:r>
        <w:rPr>
          <w:rFonts w:hint="default" w:ascii="Times New Roman" w:hAnsi="Times New Roman" w:cs="Times New Roman"/>
          <w:color w:val="auto"/>
          <w:sz w:val="24"/>
          <w:szCs w:val="24"/>
          <w:highlight w:val="none"/>
        </w:rPr>
        <w:fldChar w:fldCharType="separate"/>
      </w:r>
      <w:r>
        <w:rPr>
          <w:rStyle w:val="5"/>
          <w:rFonts w:hint="default" w:ascii="Times New Roman" w:hAnsi="Times New Roman" w:cs="Times New Roman"/>
          <w:sz w:val="24"/>
          <w:szCs w:val="24"/>
          <w:highlight w:val="none"/>
        </w:rPr>
        <w:t>http://www.it-minsk.by/.</w:t>
      </w:r>
      <w:r>
        <w:rPr>
          <w:rFonts w:hint="default" w:ascii="Times New Roman" w:hAnsi="Times New Roman" w:cs="Times New Roman"/>
          <w:color w:val="auto"/>
          <w:sz w:val="24"/>
          <w:szCs w:val="24"/>
          <w:highlight w:val="none"/>
        </w:rPr>
        <w:fldChar w:fldCharType="end"/>
      </w:r>
    </w:p>
    <w:p>
      <w:pPr>
        <w:pStyle w:val="11"/>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cs="Times New Roman"/>
          <w:color w:val="auto"/>
          <w:sz w:val="24"/>
          <w:szCs w:val="24"/>
          <w:highlight w:val="none"/>
          <w:lang w:val="ru-RU"/>
        </w:rPr>
      </w:pPr>
      <w:r>
        <w:rPr>
          <w:rFonts w:hint="default" w:cs="Times New Roman"/>
          <w:color w:val="auto"/>
          <w:sz w:val="24"/>
          <w:szCs w:val="24"/>
          <w:highlight w:val="none"/>
          <w:lang w:val="ru-RU"/>
        </w:rPr>
        <w:t>С 01.01.2021 вознаграждение включает НДС в соответствии с действующим налоговым законодательством Республики Беларусь, в том числе с учетом предоставляемых льгот, о чем Организация извещает через сайт</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 HYPERLINK "http://www.it-minsk.by/." </w:instrText>
      </w:r>
      <w:r>
        <w:rPr>
          <w:rFonts w:hint="default" w:ascii="Times New Roman" w:hAnsi="Times New Roman" w:cs="Times New Roman"/>
          <w:color w:val="auto"/>
          <w:sz w:val="24"/>
          <w:szCs w:val="24"/>
          <w:highlight w:val="none"/>
        </w:rPr>
        <w:fldChar w:fldCharType="separate"/>
      </w:r>
      <w:r>
        <w:rPr>
          <w:rStyle w:val="5"/>
          <w:rFonts w:hint="default" w:ascii="Times New Roman" w:hAnsi="Times New Roman" w:cs="Times New Roman"/>
          <w:sz w:val="24"/>
          <w:szCs w:val="24"/>
          <w:highlight w:val="none"/>
        </w:rPr>
        <w:t>http://www.it-minsk.by/</w:t>
      </w:r>
      <w:r>
        <w:rPr>
          <w:rFonts w:hint="default" w:ascii="Times New Roman" w:hAnsi="Times New Roman" w:cs="Times New Roman"/>
          <w:color w:val="auto"/>
          <w:sz w:val="24"/>
          <w:szCs w:val="24"/>
          <w:highlight w:val="none"/>
        </w:rPr>
        <w:fldChar w:fldCharType="end"/>
      </w:r>
      <w:r>
        <w:rPr>
          <w:rFonts w:hint="default" w:cs="Times New Roman"/>
          <w:color w:val="auto"/>
          <w:sz w:val="24"/>
          <w:szCs w:val="24"/>
          <w:highlight w:val="none"/>
          <w:lang w:val="ru-RU"/>
        </w:rPr>
        <w:t>, без заключения дополнительных соглашений к настоящему договору.</w:t>
      </w:r>
    </w:p>
    <w:p>
      <w:pPr>
        <w:pStyle w:val="11"/>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Датой оказания услуг Организацией является дата перечисления денежных средств Производителю услуг.</w:t>
      </w:r>
    </w:p>
    <w:p>
      <w:pPr>
        <w:pStyle w:val="11"/>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color w:val="auto"/>
          <w:sz w:val="24"/>
          <w:szCs w:val="24"/>
          <w:highlight w:val="none"/>
        </w:rPr>
      </w:pPr>
      <w:r>
        <w:rPr>
          <w:rFonts w:hint="default" w:cs="Times New Roman"/>
          <w:color w:val="auto"/>
          <w:sz w:val="24"/>
          <w:szCs w:val="24"/>
          <w:highlight w:val="none"/>
          <w:lang w:val="ru-RU"/>
        </w:rPr>
        <w:t>У</w:t>
      </w:r>
      <w:r>
        <w:rPr>
          <w:rFonts w:hint="default" w:ascii="Times New Roman" w:hAnsi="Times New Roman" w:cs="Times New Roman"/>
          <w:color w:val="auto"/>
          <w:sz w:val="24"/>
          <w:szCs w:val="24"/>
          <w:highlight w:val="none"/>
        </w:rPr>
        <w:t>плата Производителем услуг вознаграждения Организации за оказанные услуги в рамках настоящего договора осуществляется в момент распределения денежных средств путем его удержания в пользу Организации из суммы совершенных платежей.</w:t>
      </w:r>
    </w:p>
    <w:p>
      <w:pPr>
        <w:pStyle w:val="11"/>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none"/>
        </w:rPr>
      </w:pPr>
      <w:r>
        <w:rPr>
          <w:rFonts w:hint="default" w:ascii="Times New Roman" w:hAnsi="Times New Roman" w:cs="Times New Roman"/>
          <w:color w:val="auto"/>
          <w:sz w:val="24"/>
          <w:szCs w:val="24"/>
          <w:highlight w:val="none"/>
        </w:rPr>
        <w:t>4.5. Размер вознаграждения, уплачиваемого Производителем услуг Организации, не должен</w:t>
      </w:r>
      <w:r>
        <w:rPr>
          <w:rFonts w:hint="default" w:ascii="Times New Roman" w:hAnsi="Times New Roman" w:cs="Times New Roman"/>
          <w:sz w:val="24"/>
          <w:szCs w:val="24"/>
          <w:highlight w:val="none"/>
        </w:rPr>
        <w:t xml:space="preserve"> быть меньше размера вознаграждения, уплачиваемого Организацией Владельцу.</w:t>
      </w:r>
    </w:p>
    <w:p>
      <w:pPr>
        <w:pStyle w:val="11"/>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p>
    <w:p>
      <w:pPr>
        <w:pStyle w:val="65"/>
        <w:keepNext w:val="0"/>
        <w:keepLines w:val="0"/>
        <w:pageBreakBefore w:val="0"/>
        <w:widowControl/>
        <w:kinsoku/>
        <w:wordWrap/>
        <w:overflowPunct/>
        <w:topLinePunct w:val="0"/>
        <w:autoSpaceDE/>
        <w:autoSpaceDN/>
        <w:bidi w:val="0"/>
        <w:adjustRightInd/>
        <w:spacing w:before="0" w:after="0" w:line="240" w:lineRule="auto"/>
        <w:contextualSpacing/>
        <w:jc w:val="center"/>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5. КОНФИДЕНЦИАЛЬНОСТЬ</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5.1. Стороны пришли к соглашению, что информация технического, экономического и коммерческого характера, предоставленная каждой из Сторон в связи с выполнением настоящего договора, считается конфиденциальной.</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 xml:space="preserve">5.2. Сторона, получающая любую подобного рода конфиденциальную </w:t>
      </w:r>
      <w:r>
        <w:rPr>
          <w:rFonts w:hint="default" w:ascii="Times New Roman" w:hAnsi="Times New Roman" w:cs="Times New Roman"/>
          <w:spacing w:val="-8"/>
          <w:sz w:val="24"/>
          <w:szCs w:val="24"/>
          <w:highlight w:val="white"/>
        </w:rPr>
        <w:t>информацию от другой Стороны, обязуется сохранять ее в тайне, использовать</w:t>
      </w:r>
      <w:r>
        <w:rPr>
          <w:rFonts w:hint="default" w:ascii="Times New Roman" w:hAnsi="Times New Roman" w:cs="Times New Roman"/>
          <w:sz w:val="24"/>
          <w:szCs w:val="24"/>
          <w:highlight w:val="white"/>
        </w:rPr>
        <w:t xml:space="preserve"> такую информацию только и исключительно в целях, для которых она была первоначально передана, и не разглашать ее третьей стороне за исключением случаев, когда такая информация:</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является или стала общеизвестной, причем ни одна из Сторон не выступает в качестве ее источника;</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в момент передачи была известна третьим лицам;</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раскрыта третьей стороной, не связанной какими-либо юридическими обязательствами, запрещающими такое раскрытие;</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подлежит раскрытию в соответствии с законодательством Республики Беларусь.</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5.3. При предоставлении конфиденциальной информации третьим лицам в случаях, предусмотренных законодательством Республики Беларусь и условиями настоящего Договора, Сторона, предоставляющая такую информацию, обязана незамедлительно информировать другую Сторону о факте такого раскрытия, указав характер и объем информации, которая была раскрыта.</w:t>
      </w:r>
    </w:p>
    <w:p>
      <w:pPr>
        <w:pStyle w:val="65"/>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p>
    <w:p>
      <w:pPr>
        <w:pStyle w:val="65"/>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6. ОТВЕТСТВЕННОСТЬ СТОРОН</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Style w:val="36"/>
          <w:rFonts w:hint="default" w:ascii="Times New Roman" w:hAnsi="Times New Roman" w:cs="Times New Roman"/>
          <w:sz w:val="24"/>
          <w:szCs w:val="24"/>
        </w:rPr>
      </w:pPr>
      <w:r>
        <w:rPr>
          <w:rStyle w:val="36"/>
          <w:rFonts w:hint="default" w:ascii="Times New Roman" w:hAnsi="Times New Roman" w:cs="Times New Roman"/>
          <w:sz w:val="24"/>
          <w:szCs w:val="24"/>
        </w:rPr>
        <w:t>6.1. Каждая из Сторон отвечает за надлежащее исполнение обязательств, принятых в рамках настоящего Договора, в пределах своих обязательств.</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Style w:val="36"/>
          <w:rFonts w:hint="default" w:ascii="Times New Roman" w:hAnsi="Times New Roman" w:cs="Times New Roman"/>
          <w:sz w:val="24"/>
          <w:szCs w:val="24"/>
        </w:rPr>
      </w:pPr>
    </w:p>
    <w:p>
      <w:pPr>
        <w:pStyle w:val="66"/>
        <w:keepNext w:val="0"/>
        <w:keepLines w:val="0"/>
        <w:pageBreakBefore w:val="0"/>
        <w:widowControl/>
        <w:kinsoku/>
        <w:wordWrap/>
        <w:overflowPunct/>
        <w:topLinePunct w:val="0"/>
        <w:autoSpaceDE/>
        <w:autoSpaceDN/>
        <w:bidi w:val="0"/>
        <w:adjustRightInd/>
        <w:spacing w:line="240" w:lineRule="auto"/>
        <w:contextualSpacing/>
        <w:jc w:val="center"/>
        <w:textAlignment w:val="auto"/>
        <w:rPr>
          <w:rFonts w:hint="default" w:ascii="Times New Roman" w:hAnsi="Times New Roman" w:cs="Times New Roman"/>
          <w:sz w:val="24"/>
          <w:szCs w:val="24"/>
          <w:highlight w:val="white"/>
        </w:rPr>
      </w:pPr>
      <w:r>
        <w:rPr>
          <w:rFonts w:hint="default" w:ascii="Times New Roman" w:hAnsi="Times New Roman" w:cs="Times New Roman"/>
          <w:bCs/>
          <w:iCs/>
          <w:color w:val="00000A"/>
          <w:sz w:val="24"/>
          <w:szCs w:val="24"/>
          <w:highlight w:val="white"/>
        </w:rPr>
        <w:t>7. ОБСТОЯТЕЛЬСТВА НЕПРЕОДОЛИМОЙ СИЛЫ</w:t>
      </w:r>
    </w:p>
    <w:p>
      <w:pPr>
        <w:pStyle w:val="67"/>
        <w:keepNext w:val="0"/>
        <w:keepLines w:val="0"/>
        <w:pageBreakBefore w:val="0"/>
        <w:widowControl/>
        <w:kinsoku/>
        <w:wordWrap/>
        <w:overflowPunct/>
        <w:topLinePunct w:val="0"/>
        <w:autoSpaceDE/>
        <w:autoSpaceDN/>
        <w:bidi w:val="0"/>
        <w:adjustRightInd/>
        <w:spacing w:before="0" w:after="0" w:line="240" w:lineRule="auto"/>
        <w:ind w:left="0"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7.1. Стороны освобождаются от ответственности за частичное или полное неисполнение либо ненадлежащее исполнение принятых на себя в соответствии с настоящим Договором обязательств в случае наступления после его заключения обстоятельств непреодолимой силы (форс-мажор): война или военные действия, эмбарго, блокада, забастовка, принятия актов законодательства государственными органами, пожар, наводнение, землетрясение, другие обстоятельства или явления природы, влекущие невозможность исполнения надлежащим образом принятых по Договору обязательств.</w:t>
      </w:r>
    </w:p>
    <w:p>
      <w:pPr>
        <w:pStyle w:val="13"/>
        <w:keepNext w:val="0"/>
        <w:keepLines w:val="0"/>
        <w:pageBreakBefore w:val="0"/>
        <w:widowControl/>
        <w:kinsoku/>
        <w:wordWrap/>
        <w:overflowPunct/>
        <w:topLinePunct w:val="0"/>
        <w:autoSpaceDE/>
        <w:autoSpaceDN/>
        <w:bidi w:val="0"/>
        <w:adjustRightInd/>
        <w:spacing w:before="0" w:after="0" w:line="240" w:lineRule="auto"/>
        <w:ind w:left="0"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lang w:eastAsia="en-US"/>
        </w:rPr>
        <w:t>7.2. О возникновении или прекращении обстоятельств непреодолимой силы Стороны обязаны уведомить письменно друг друга в течение 7 (семи) календарных дней с даты их наступления или прекращения. Не 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для освобождения от ответственности за неисполнение своих обязательств по настоящему Договору. При наступлении обстоятельств непреодолимой силы, срок исполнения обязательств отодвигается на срок, в течение которого будут действовать обстоятельства непреодолимой силы.</w:t>
      </w:r>
    </w:p>
    <w:p>
      <w:pPr>
        <w:pStyle w:val="13"/>
        <w:keepNext w:val="0"/>
        <w:keepLines w:val="0"/>
        <w:pageBreakBefore w:val="0"/>
        <w:widowControl/>
        <w:kinsoku/>
        <w:wordWrap/>
        <w:overflowPunct/>
        <w:topLinePunct w:val="0"/>
        <w:autoSpaceDE/>
        <w:autoSpaceDN/>
        <w:bidi w:val="0"/>
        <w:adjustRightInd/>
        <w:spacing w:before="0" w:after="0" w:line="240" w:lineRule="auto"/>
        <w:ind w:left="0" w:firstLine="567"/>
        <w:textAlignment w:val="auto"/>
        <w:rPr>
          <w:rFonts w:hint="default" w:ascii="Times New Roman" w:hAnsi="Times New Roman" w:cs="Times New Roman"/>
          <w:sz w:val="24"/>
          <w:szCs w:val="24"/>
          <w:highlight w:val="white"/>
          <w:lang w:eastAsia="en-US"/>
        </w:rPr>
      </w:pPr>
      <w:r>
        <w:rPr>
          <w:rFonts w:hint="default" w:ascii="Times New Roman" w:hAnsi="Times New Roman" w:cs="Times New Roman"/>
          <w:sz w:val="24"/>
          <w:szCs w:val="24"/>
          <w:highlight w:val="white"/>
          <w:lang w:eastAsia="en-US"/>
        </w:rPr>
        <w:t>7.3. Если обстоятельства непреодолимой силы будут действовать более 2 (двух) месяцев, настоящий Договор подлежит расторжению во внесудебном порядке. При этом Стороны обязуются провести взаиморасчеты в 7-дневный срок с момента требования заинтересованной Стороны. Обстоятельства непреодолимой силы должны быть подтверждены документально. В качестве доказательств существования обстоятельств непреодолимой силы могут выступать документы, выдаваемые соответствующим компетентным государственным органом.</w:t>
      </w:r>
    </w:p>
    <w:p>
      <w:pPr>
        <w:pStyle w:val="13"/>
        <w:keepNext w:val="0"/>
        <w:keepLines w:val="0"/>
        <w:pageBreakBefore w:val="0"/>
        <w:widowControl/>
        <w:kinsoku/>
        <w:wordWrap/>
        <w:overflowPunct/>
        <w:topLinePunct w:val="0"/>
        <w:autoSpaceDE/>
        <w:autoSpaceDN/>
        <w:bidi w:val="0"/>
        <w:adjustRightInd/>
        <w:spacing w:before="0" w:after="0" w:line="240" w:lineRule="auto"/>
        <w:ind w:left="0" w:firstLine="567"/>
        <w:textAlignment w:val="auto"/>
        <w:rPr>
          <w:rFonts w:hint="default" w:ascii="Times New Roman" w:hAnsi="Times New Roman" w:cs="Times New Roman"/>
          <w:sz w:val="24"/>
          <w:szCs w:val="24"/>
          <w:highlight w:val="white"/>
          <w:lang w:eastAsia="en-US"/>
        </w:rPr>
      </w:pPr>
    </w:p>
    <w:p>
      <w:pPr>
        <w:pStyle w:val="65"/>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sz w:val="24"/>
          <w:szCs w:val="24"/>
          <w:highlight w:val="white"/>
        </w:rPr>
      </w:pPr>
      <w:r>
        <w:rPr>
          <w:rFonts w:hint="default" w:ascii="Times New Roman" w:hAnsi="Times New Roman" w:cs="Times New Roman"/>
          <w:bCs/>
          <w:iCs/>
          <w:sz w:val="24"/>
          <w:szCs w:val="24"/>
          <w:highlight w:val="white"/>
        </w:rPr>
        <w:t>8.</w:t>
      </w:r>
      <w:r>
        <w:rPr>
          <w:rFonts w:hint="default" w:ascii="Times New Roman" w:hAnsi="Times New Roman" w:cs="Times New Roman"/>
          <w:sz w:val="24"/>
          <w:szCs w:val="24"/>
          <w:highlight w:val="white"/>
        </w:rPr>
        <w:t xml:space="preserve"> СРОК ДЕЙСТВИЯ, ПОРЯДОК ИЗМЕНЕНИЯ</w:t>
      </w:r>
      <w:r>
        <w:rPr>
          <w:rFonts w:hint="default" w:ascii="Times New Roman" w:hAnsi="Times New Roman" w:cs="Times New Roman"/>
          <w:sz w:val="24"/>
          <w:szCs w:val="24"/>
          <w:highlight w:val="white"/>
          <w:lang w:val="ru-RU"/>
        </w:rPr>
        <w:t xml:space="preserve"> </w:t>
      </w:r>
      <w:r>
        <w:rPr>
          <w:rFonts w:hint="default" w:ascii="Times New Roman" w:hAnsi="Times New Roman" w:cs="Times New Roman"/>
          <w:sz w:val="24"/>
          <w:szCs w:val="24"/>
          <w:highlight w:val="white"/>
        </w:rPr>
        <w:t>И РАСТОРЖЕНИЯ ДОГОВОРА</w:t>
      </w:r>
    </w:p>
    <w:p>
      <w:pPr>
        <w:pStyle w:val="66"/>
        <w:keepNext w:val="0"/>
        <w:keepLines w:val="0"/>
        <w:pageBreakBefore w:val="0"/>
        <w:widowControl/>
        <w:kinsoku/>
        <w:wordWrap/>
        <w:overflowPunct/>
        <w:topLinePunct w:val="0"/>
        <w:autoSpaceDE/>
        <w:autoSpaceDN/>
        <w:bidi w:val="0"/>
        <w:adjustRightInd/>
        <w:spacing w:line="240" w:lineRule="auto"/>
        <w:ind w:firstLine="567"/>
        <w:jc w:val="both"/>
        <w:textAlignment w:val="auto"/>
        <w:rPr>
          <w:rFonts w:hint="default" w:ascii="Times New Roman" w:hAnsi="Times New Roman" w:cs="Times New Roman"/>
          <w:sz w:val="24"/>
          <w:szCs w:val="24"/>
        </w:rPr>
      </w:pPr>
      <w:r>
        <w:rPr>
          <w:rFonts w:hint="default" w:ascii="Times New Roman" w:hAnsi="Times New Roman" w:cs="Times New Roman"/>
          <w:bCs/>
          <w:sz w:val="24"/>
          <w:szCs w:val="24"/>
        </w:rPr>
        <w:t xml:space="preserve">8.1. Настоящий Договор вступает в силу со дня его подписания Сторонами и действует </w:t>
      </w:r>
      <w:r>
        <w:rPr>
          <w:rFonts w:hint="default" w:ascii="Times New Roman" w:hAnsi="Times New Roman" w:cs="Times New Roman"/>
          <w:sz w:val="24"/>
          <w:szCs w:val="24"/>
        </w:rPr>
        <w:t>в течение одного года</w:t>
      </w:r>
      <w:r>
        <w:rPr>
          <w:rFonts w:hint="default" w:ascii="Times New Roman" w:hAnsi="Times New Roman" w:cs="Times New Roman"/>
          <w:bCs/>
          <w:sz w:val="24"/>
          <w:szCs w:val="24"/>
        </w:rPr>
        <w:t>. Если за 30 (тридцать) календарных дней до окончания срока действия Договора ни одна из Сторон не заявит о его прекращении, действие настоящего Договора каждый раз продлевается автоматически на 1 (один) календарный год.</w:t>
      </w:r>
    </w:p>
    <w:p>
      <w:pPr>
        <w:pStyle w:val="66"/>
        <w:keepNext w:val="0"/>
        <w:keepLines w:val="0"/>
        <w:pageBreakBefore w:val="0"/>
        <w:widowControl/>
        <w:kinsoku/>
        <w:wordWrap/>
        <w:overflowPunct/>
        <w:topLinePunct w:val="0"/>
        <w:autoSpaceDE/>
        <w:autoSpaceDN/>
        <w:bidi w:val="0"/>
        <w:adjustRightInd/>
        <w:spacing w:line="240" w:lineRule="auto"/>
        <w:ind w:firstLine="567"/>
        <w:jc w:val="both"/>
        <w:textAlignment w:val="auto"/>
        <w:rPr>
          <w:rFonts w:hint="default" w:ascii="Times New Roman" w:hAnsi="Times New Roman" w:cs="Times New Roman"/>
          <w:sz w:val="24"/>
          <w:szCs w:val="24"/>
          <w:highlight w:val="white"/>
        </w:rPr>
      </w:pPr>
      <w:r>
        <w:rPr>
          <w:rFonts w:hint="default" w:ascii="Times New Roman" w:hAnsi="Times New Roman" w:cs="Times New Roman"/>
          <w:bCs/>
          <w:color w:val="00000A"/>
          <w:sz w:val="24"/>
          <w:szCs w:val="24"/>
          <w:highlight w:val="white"/>
        </w:rPr>
        <w:t>8.2. Настоящий договор может быть расторгнут:</w:t>
      </w:r>
    </w:p>
    <w:p>
      <w:pPr>
        <w:pStyle w:val="66"/>
        <w:keepNext w:val="0"/>
        <w:keepLines w:val="0"/>
        <w:pageBreakBefore w:val="0"/>
        <w:widowControl/>
        <w:kinsoku/>
        <w:wordWrap/>
        <w:overflowPunct/>
        <w:topLinePunct w:val="0"/>
        <w:autoSpaceDE/>
        <w:autoSpaceDN/>
        <w:bidi w:val="0"/>
        <w:adjustRightInd/>
        <w:spacing w:line="240" w:lineRule="auto"/>
        <w:ind w:firstLine="567"/>
        <w:jc w:val="both"/>
        <w:textAlignment w:val="auto"/>
        <w:rPr>
          <w:rFonts w:hint="default" w:ascii="Times New Roman" w:hAnsi="Times New Roman" w:cs="Times New Roman"/>
          <w:sz w:val="24"/>
          <w:szCs w:val="24"/>
          <w:highlight w:val="white"/>
        </w:rPr>
      </w:pPr>
      <w:r>
        <w:rPr>
          <w:rFonts w:hint="default" w:ascii="Times New Roman" w:hAnsi="Times New Roman" w:cs="Times New Roman"/>
          <w:bCs/>
          <w:color w:val="00000A"/>
          <w:sz w:val="24"/>
          <w:szCs w:val="24"/>
          <w:highlight w:val="white"/>
        </w:rPr>
        <w:t>8.2.1. по соглашению Сторон;</w:t>
      </w:r>
    </w:p>
    <w:p>
      <w:pPr>
        <w:pStyle w:val="66"/>
        <w:keepNext w:val="0"/>
        <w:keepLines w:val="0"/>
        <w:pageBreakBefore w:val="0"/>
        <w:widowControl/>
        <w:kinsoku/>
        <w:wordWrap/>
        <w:overflowPunct/>
        <w:topLinePunct w:val="0"/>
        <w:autoSpaceDE/>
        <w:autoSpaceDN/>
        <w:bidi w:val="0"/>
        <w:adjustRightInd/>
        <w:spacing w:line="240" w:lineRule="auto"/>
        <w:ind w:firstLine="567"/>
        <w:jc w:val="both"/>
        <w:textAlignment w:val="auto"/>
        <w:rPr>
          <w:rFonts w:hint="default" w:ascii="Times New Roman" w:hAnsi="Times New Roman" w:cs="Times New Roman"/>
          <w:sz w:val="24"/>
          <w:szCs w:val="24"/>
          <w:highlight w:val="white"/>
        </w:rPr>
      </w:pPr>
      <w:r>
        <w:rPr>
          <w:rFonts w:hint="default" w:ascii="Times New Roman" w:hAnsi="Times New Roman" w:cs="Times New Roman"/>
          <w:bCs/>
          <w:color w:val="00000A"/>
          <w:sz w:val="24"/>
          <w:szCs w:val="24"/>
          <w:highlight w:val="white"/>
        </w:rPr>
        <w:t>8.2.2. по инициативе одной из Сторон, о чем Сторона, расторгающая настоящий договор, должна уведомить другие Стороны в письменной форме, не менее чем за 30 календарных дней до предполагаемой даты расторжения настоящего Договора.</w:t>
      </w:r>
    </w:p>
    <w:p>
      <w:pPr>
        <w:pStyle w:val="66"/>
        <w:keepNext w:val="0"/>
        <w:keepLines w:val="0"/>
        <w:pageBreakBefore w:val="0"/>
        <w:widowControl/>
        <w:kinsoku/>
        <w:wordWrap/>
        <w:overflowPunct/>
        <w:topLinePunct w:val="0"/>
        <w:autoSpaceDE/>
        <w:autoSpaceDN/>
        <w:bidi w:val="0"/>
        <w:adjustRightInd/>
        <w:spacing w:line="240" w:lineRule="auto"/>
        <w:ind w:firstLine="567"/>
        <w:jc w:val="both"/>
        <w:textAlignment w:val="auto"/>
        <w:rPr>
          <w:rFonts w:hint="default" w:ascii="Times New Roman" w:hAnsi="Times New Roman" w:cs="Times New Roman"/>
          <w:bCs/>
          <w:color w:val="00000A"/>
          <w:sz w:val="24"/>
          <w:szCs w:val="24"/>
          <w:highlight w:val="white"/>
        </w:rPr>
      </w:pPr>
      <w:r>
        <w:rPr>
          <w:rFonts w:hint="default" w:ascii="Times New Roman" w:hAnsi="Times New Roman" w:cs="Times New Roman"/>
          <w:bCs/>
          <w:color w:val="00000A"/>
          <w:sz w:val="24"/>
          <w:szCs w:val="24"/>
          <w:highlight w:val="white"/>
        </w:rPr>
        <w:t>8.3. При расторжении договора, обязательства Сторон, возникшие до расторжения Договора, подлежат исполнению в полном объеме и в соответствии с условиями Договора.</w:t>
      </w:r>
    </w:p>
    <w:p>
      <w:pPr>
        <w:pStyle w:val="67"/>
        <w:keepNext w:val="0"/>
        <w:keepLines w:val="0"/>
        <w:pageBreakBefore w:val="0"/>
        <w:widowControl/>
        <w:kinsoku/>
        <w:wordWrap/>
        <w:overflowPunct/>
        <w:topLinePunct w:val="0"/>
        <w:autoSpaceDE/>
        <w:autoSpaceDN/>
        <w:bidi w:val="0"/>
        <w:adjustRightInd/>
        <w:spacing w:before="0" w:after="0" w:line="240" w:lineRule="auto"/>
        <w:ind w:left="0" w:firstLine="0"/>
        <w:contextualSpacing/>
        <w:jc w:val="center"/>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9. РАЗРЕШЕНИЕ СПОРОВ</w:t>
      </w:r>
    </w:p>
    <w:p>
      <w:pPr>
        <w:pStyle w:val="70"/>
        <w:keepNext w:val="0"/>
        <w:keepLines w:val="0"/>
        <w:pageBreakBefore w:val="0"/>
        <w:widowControl/>
        <w:kinsoku/>
        <w:wordWrap/>
        <w:overflowPunct/>
        <w:topLinePunct w:val="0"/>
        <w:autoSpaceDE/>
        <w:autoSpaceDN/>
        <w:bidi w:val="0"/>
        <w:adjustRightInd/>
        <w:spacing w:before="0" w:after="0" w:line="240" w:lineRule="auto"/>
        <w:ind w:firstLine="567"/>
        <w:contextualSpacing/>
        <w:textAlignment w:val="auto"/>
        <w:rPr>
          <w:rFonts w:hint="default" w:ascii="Times New Roman" w:hAnsi="Times New Roman" w:cs="Times New Roman"/>
          <w:sz w:val="24"/>
          <w:szCs w:val="24"/>
          <w:highlight w:val="white"/>
        </w:rPr>
      </w:pPr>
      <w:r>
        <w:rPr>
          <w:rFonts w:hint="default" w:ascii="Times New Roman" w:hAnsi="Times New Roman" w:cs="Times New Roman"/>
          <w:color w:val="00000A"/>
          <w:sz w:val="24"/>
          <w:szCs w:val="24"/>
          <w:highlight w:val="white"/>
        </w:rPr>
        <w:t>9.1. Все споры и разногласия, возникшие между Сторонами по исполнению настоящего договора или в связи с ним, разрешаются либо путем проведения переговоров (с оформлением протокола переговоров) либо в претензионном порядке. В случае разрешения споров и разногласий в претензионном порядке, получившая претензию Сторона обязана направить письменный ответ другой Стороне в 30-дневный срок со дня ее получения.</w:t>
      </w:r>
    </w:p>
    <w:p>
      <w:pPr>
        <w:pStyle w:val="70"/>
        <w:keepNext w:val="0"/>
        <w:keepLines w:val="0"/>
        <w:pageBreakBefore w:val="0"/>
        <w:widowControl/>
        <w:kinsoku/>
        <w:wordWrap/>
        <w:overflowPunct/>
        <w:topLinePunct w:val="0"/>
        <w:autoSpaceDE/>
        <w:autoSpaceDN/>
        <w:bidi w:val="0"/>
        <w:adjustRightInd/>
        <w:spacing w:before="0" w:after="0" w:line="240" w:lineRule="auto"/>
        <w:ind w:firstLine="567"/>
        <w:contextualSpacing/>
        <w:textAlignment w:val="auto"/>
        <w:rPr>
          <w:rFonts w:hint="default" w:ascii="Times New Roman" w:hAnsi="Times New Roman" w:cs="Times New Roman"/>
          <w:color w:val="00000A"/>
          <w:sz w:val="24"/>
          <w:szCs w:val="24"/>
          <w:highlight w:val="white"/>
        </w:rPr>
      </w:pPr>
      <w:r>
        <w:rPr>
          <w:rFonts w:hint="default" w:ascii="Times New Roman" w:hAnsi="Times New Roman" w:cs="Times New Roman"/>
          <w:color w:val="00000A"/>
          <w:sz w:val="24"/>
          <w:szCs w:val="24"/>
          <w:highlight w:val="white"/>
        </w:rPr>
        <w:t>9.2. Споры, не урегулированные вышеуказанным способом, передаются на рассмотрение в экономический суд г. Минска в соответствии с законодательством Республики Беларусь.</w:t>
      </w:r>
    </w:p>
    <w:p>
      <w:pPr>
        <w:pStyle w:val="70"/>
        <w:keepNext w:val="0"/>
        <w:keepLines w:val="0"/>
        <w:pageBreakBefore w:val="0"/>
        <w:widowControl/>
        <w:kinsoku/>
        <w:wordWrap/>
        <w:overflowPunct/>
        <w:topLinePunct w:val="0"/>
        <w:autoSpaceDE/>
        <w:autoSpaceDN/>
        <w:bidi w:val="0"/>
        <w:adjustRightInd/>
        <w:spacing w:before="0" w:after="0" w:line="240" w:lineRule="auto"/>
        <w:ind w:firstLine="567"/>
        <w:contextualSpacing/>
        <w:textAlignment w:val="auto"/>
        <w:rPr>
          <w:rFonts w:hint="default" w:ascii="Times New Roman" w:hAnsi="Times New Roman" w:cs="Times New Roman"/>
          <w:color w:val="00000A"/>
          <w:sz w:val="24"/>
          <w:szCs w:val="24"/>
          <w:highlight w:val="white"/>
        </w:rPr>
      </w:pPr>
    </w:p>
    <w:p>
      <w:pPr>
        <w:pStyle w:val="66"/>
        <w:keepNext w:val="0"/>
        <w:keepLines w:val="0"/>
        <w:pageBreakBefore w:val="0"/>
        <w:widowControl/>
        <w:kinsoku/>
        <w:wordWrap/>
        <w:overflowPunct/>
        <w:topLinePunct w:val="0"/>
        <w:autoSpaceDE/>
        <w:autoSpaceDN/>
        <w:bidi w:val="0"/>
        <w:adjustRightInd/>
        <w:spacing w:line="240" w:lineRule="auto"/>
        <w:contextualSpacing/>
        <w:jc w:val="center"/>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bCs/>
          <w:color w:val="00000A"/>
          <w:sz w:val="24"/>
          <w:szCs w:val="24"/>
          <w:highlight w:val="white"/>
          <w:lang w:eastAsia="ru-RU"/>
        </w:rPr>
        <w:t>10. ИНЫЕ УСЛОВИЯ</w:t>
      </w:r>
    </w:p>
    <w:p>
      <w:pPr>
        <w:pStyle w:val="67"/>
        <w:keepNext w:val="0"/>
        <w:keepLines w:val="0"/>
        <w:pageBreakBefore w:val="0"/>
        <w:widowControl/>
        <w:kinsoku/>
        <w:wordWrap/>
        <w:overflowPunct/>
        <w:topLinePunct w:val="0"/>
        <w:autoSpaceDE/>
        <w:autoSpaceDN/>
        <w:bidi w:val="0"/>
        <w:adjustRightInd/>
        <w:spacing w:before="0" w:after="0" w:line="240" w:lineRule="auto"/>
        <w:ind w:left="0"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10.1. Настоящий договор составлен на русском языке в 3 (трех) экземплярах, на ____ (________________) листе (листах) каждый, имеющих одинаковую юридическую силу, по одному для каждой из Сторон.</w:t>
      </w:r>
    </w:p>
    <w:p>
      <w:pPr>
        <w:keepNext w:val="0"/>
        <w:keepLines w:val="0"/>
        <w:pageBreakBefore w:val="0"/>
        <w:widowControl/>
        <w:kinsoku/>
        <w:wordWrap/>
        <w:overflowPunct/>
        <w:topLinePunct w:val="0"/>
        <w:autoSpaceDE/>
        <w:autoSpaceDN/>
        <w:bidi w:val="0"/>
        <w:adjustRightIn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lang w:eastAsia="en-US"/>
        </w:rPr>
        <w:t>10.2. Все изменения и дополнения к настоящему Договору действительны, если совершены в форме дополнительных соглашений и подписаны всеми Сторонами, за исключением случаев, указанных в подпунктах 3.3.</w:t>
      </w:r>
      <w:r>
        <w:rPr>
          <w:rFonts w:hint="default" w:cs="Times New Roman"/>
          <w:sz w:val="24"/>
          <w:szCs w:val="24"/>
          <w:highlight w:val="white"/>
          <w:lang w:val="ru-RU" w:eastAsia="en-US"/>
        </w:rPr>
        <w:t>3</w:t>
      </w:r>
      <w:r>
        <w:rPr>
          <w:rFonts w:hint="default" w:ascii="Times New Roman" w:hAnsi="Times New Roman" w:cs="Times New Roman"/>
          <w:sz w:val="24"/>
          <w:szCs w:val="24"/>
          <w:highlight w:val="white"/>
          <w:lang w:eastAsia="en-US"/>
        </w:rPr>
        <w:t xml:space="preserve"> и 3.5.6 пункта 3 настоящего договора. Соответствующие дополнительные соглашения являются неотъемлемой частью настоящего Договора. </w:t>
      </w:r>
    </w:p>
    <w:p>
      <w:pPr>
        <w:keepNext w:val="0"/>
        <w:keepLines w:val="0"/>
        <w:pageBreakBefore w:val="0"/>
        <w:widowControl/>
        <w:kinsoku/>
        <w:wordWrap/>
        <w:overflowPunct/>
        <w:topLinePunct w:val="0"/>
        <w:autoSpaceDE/>
        <w:autoSpaceDN/>
        <w:bidi w:val="0"/>
        <w:adjustRightInd/>
        <w:snapToGrid/>
        <w:spacing w:before="0" w:after="0" w:line="240" w:lineRule="auto"/>
        <w:ind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10.3. Во всем остальном, что не предусмотрено настоящим Договором, Стороны руководствуются законодательством Республики Беларусь.</w:t>
      </w:r>
    </w:p>
    <w:p>
      <w:pPr>
        <w:pStyle w:val="67"/>
        <w:keepNext w:val="0"/>
        <w:keepLines w:val="0"/>
        <w:pageBreakBefore w:val="0"/>
        <w:widowControl/>
        <w:kinsoku/>
        <w:wordWrap/>
        <w:overflowPunct/>
        <w:topLinePunct w:val="0"/>
        <w:autoSpaceDE/>
        <w:autoSpaceDN/>
        <w:bidi w:val="0"/>
        <w:adjustRightInd/>
        <w:snapToGrid/>
        <w:spacing w:before="0" w:after="0" w:line="240" w:lineRule="auto"/>
        <w:ind w:left="0"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10.4. К настоящему Договору прилагаются и являются его  неотъемлемой частью:</w:t>
      </w:r>
    </w:p>
    <w:p>
      <w:pPr>
        <w:pStyle w:val="67"/>
        <w:keepNext w:val="0"/>
        <w:keepLines w:val="0"/>
        <w:pageBreakBefore w:val="0"/>
        <w:widowControl/>
        <w:kinsoku/>
        <w:wordWrap/>
        <w:overflowPunct/>
        <w:topLinePunct w:val="0"/>
        <w:autoSpaceDE/>
        <w:autoSpaceDN/>
        <w:bidi w:val="0"/>
        <w:adjustRightInd/>
        <w:snapToGrid/>
        <w:spacing w:before="0" w:after="0" w:line="240" w:lineRule="auto"/>
        <w:ind w:left="0" w:firstLine="567"/>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10.4.1. Приложение 1 «Перечень ЖКУ» на ____ (________) листе (листах);</w:t>
      </w:r>
    </w:p>
    <w:p>
      <w:pPr>
        <w:pStyle w:val="67"/>
        <w:keepNext w:val="0"/>
        <w:keepLines w:val="0"/>
        <w:pageBreakBefore w:val="0"/>
        <w:widowControl/>
        <w:kinsoku/>
        <w:wordWrap/>
        <w:overflowPunct/>
        <w:topLinePunct w:val="0"/>
        <w:autoSpaceDE/>
        <w:autoSpaceDN/>
        <w:bidi w:val="0"/>
        <w:adjustRightInd/>
        <w:snapToGrid/>
        <w:spacing w:before="0" w:after="0" w:line="240" w:lineRule="auto"/>
        <w:ind w:left="0" w:firstLine="567"/>
        <w:textAlignment w:val="auto"/>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white"/>
        </w:rPr>
        <w:t>10.4.2. </w:t>
      </w:r>
      <w:r>
        <w:rPr>
          <w:rFonts w:hint="default" w:ascii="Times New Roman" w:hAnsi="Times New Roman" w:cs="Times New Roman"/>
          <w:sz w:val="24"/>
          <w:szCs w:val="24"/>
          <w:highlight w:val="white"/>
        </w:rPr>
        <w:t xml:space="preserve">Приложение 2 </w:t>
      </w:r>
      <w:r>
        <w:rPr>
          <w:rFonts w:hint="default" w:ascii="Times New Roman" w:hAnsi="Times New Roman" w:cs="Times New Roman"/>
          <w:bCs/>
          <w:sz w:val="24"/>
          <w:szCs w:val="24"/>
          <w:highlight w:val="white"/>
        </w:rPr>
        <w:t>«</w:t>
      </w:r>
      <w:r>
        <w:rPr>
          <w:rFonts w:hint="default" w:ascii="Times New Roman" w:hAnsi="Times New Roman" w:cs="Times New Roman"/>
          <w:sz w:val="24"/>
          <w:szCs w:val="24"/>
          <w:highlight w:val="white"/>
        </w:rPr>
        <w:t xml:space="preserve">Регламент информационного взаимодействия </w:t>
      </w:r>
      <w:r>
        <w:rPr>
          <w:rFonts w:hint="default" w:ascii="Times New Roman" w:hAnsi="Times New Roman" w:cs="Times New Roman"/>
          <w:sz w:val="24"/>
          <w:szCs w:val="24"/>
          <w:highlight w:val="none"/>
        </w:rPr>
        <w:t xml:space="preserve">Владельца, Организации и Производителя услуг для обеспечения функционирования </w:t>
      </w:r>
      <w:r>
        <w:rPr>
          <w:rStyle w:val="36"/>
          <w:rFonts w:hint="default" w:ascii="Times New Roman" w:hAnsi="Times New Roman" w:cs="Times New Roman"/>
          <w:sz w:val="24"/>
          <w:szCs w:val="24"/>
          <w:highlight w:val="none"/>
        </w:rPr>
        <w:t>АИС «Расчет-ЖКУ»</w:t>
      </w:r>
      <w:r>
        <w:rPr>
          <w:rStyle w:val="36"/>
          <w:rFonts w:hint="default" w:cs="Times New Roman"/>
          <w:sz w:val="24"/>
          <w:szCs w:val="24"/>
          <w:highlight w:val="none"/>
          <w:lang w:val="ru-RU"/>
        </w:rPr>
        <w:t xml:space="preserve"> </w:t>
      </w:r>
      <w:r>
        <w:rPr>
          <w:rFonts w:hint="default" w:ascii="Times New Roman" w:hAnsi="Times New Roman" w:cs="Times New Roman"/>
          <w:bCs/>
          <w:sz w:val="24"/>
          <w:szCs w:val="24"/>
          <w:highlight w:val="none"/>
        </w:rPr>
        <w:t>на ____</w:t>
      </w:r>
      <w:r>
        <w:rPr>
          <w:rFonts w:hint="default" w:ascii="Times New Roman" w:hAnsi="Times New Roman" w:cs="Times New Roman"/>
          <w:bCs/>
          <w:sz w:val="24"/>
          <w:szCs w:val="24"/>
          <w:highlight w:val="none"/>
          <w:lang w:val="ru-RU"/>
        </w:rPr>
        <w:t>(___________)</w:t>
      </w:r>
      <w:r>
        <w:rPr>
          <w:rFonts w:hint="default" w:cs="Times New Roman"/>
          <w:bCs/>
          <w:sz w:val="24"/>
          <w:szCs w:val="24"/>
          <w:highlight w:val="none"/>
          <w:lang w:val="ru-RU"/>
        </w:rPr>
        <w:t xml:space="preserve"> </w:t>
      </w:r>
      <w:r>
        <w:rPr>
          <w:rFonts w:hint="default" w:ascii="Times New Roman" w:hAnsi="Times New Roman" w:cs="Times New Roman"/>
          <w:bCs/>
          <w:sz w:val="24"/>
          <w:szCs w:val="24"/>
          <w:highlight w:val="none"/>
        </w:rPr>
        <w:t>листе (листах).</w:t>
      </w:r>
    </w:p>
    <w:p>
      <w:pPr>
        <w:keepNext w:val="0"/>
        <w:keepLines w:val="0"/>
        <w:pageBreakBefore w:val="0"/>
        <w:widowControl/>
        <w:kinsoku/>
        <w:wordWrap/>
        <w:overflowPunct/>
        <w:topLinePunct w:val="0"/>
        <w:autoSpaceDE/>
        <w:autoSpaceDN/>
        <w:bidi w:val="0"/>
        <w:adjustRightInd/>
        <w:snapToGrid/>
        <w:spacing w:before="0" w:after="0" w:line="240" w:lineRule="auto"/>
        <w:ind w:left="0" w:leftChars="0" w:firstLine="567"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10.5. Факсимильные копии Договора, все изменения и дополнения к Договору, а также иные документы, вытекающие из существа исполнения Договора, полученные по факсу и (или) электронной почте, подписанные и скрепленные печат</w:t>
      </w:r>
      <w:r>
        <w:rPr>
          <w:rFonts w:hint="default" w:ascii="Times New Roman" w:hAnsi="Times New Roman" w:cs="Times New Roman"/>
          <w:sz w:val="24"/>
          <w:szCs w:val="24"/>
          <w:lang w:val="ru-RU"/>
        </w:rPr>
        <w:t>ями</w:t>
      </w:r>
      <w:r>
        <w:rPr>
          <w:rFonts w:hint="default" w:ascii="Times New Roman" w:hAnsi="Times New Roman" w:cs="Times New Roman"/>
          <w:sz w:val="24"/>
          <w:szCs w:val="24"/>
        </w:rPr>
        <w:t> Организации и Производителя услуг, являются действительными, в случае если они подписаны и скреплены оригинальной печатью Владельца. Данные документы будут иметь юридическую силу до момента обмен</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оригиналами документов. Срок для направления оригиналов 30 (тридцать</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календарных дней.</w:t>
      </w:r>
    </w:p>
    <w:p>
      <w:pPr>
        <w:pStyle w:val="65"/>
        <w:keepNext w:val="0"/>
        <w:keepLines w:val="0"/>
        <w:pageBreakBefore w:val="0"/>
        <w:widowControl/>
        <w:kinsoku/>
        <w:wordWrap/>
        <w:overflowPunct/>
        <w:topLinePunct w:val="0"/>
        <w:autoSpaceDE/>
        <w:autoSpaceDN/>
        <w:bidi w:val="0"/>
        <w:adjustRightInd/>
        <w:spacing w:before="0" w:after="0" w:line="240" w:lineRule="auto"/>
        <w:ind w:left="0" w:leftChars="0" w:firstLine="530" w:firstLineChars="221"/>
        <w:jc w:val="both"/>
        <w:textAlignment w:val="auto"/>
        <w:rPr>
          <w:rFonts w:hint="default" w:ascii="Times New Roman" w:hAnsi="Times New Roman" w:eastAsia="SimSun" w:cs="Times New Roman"/>
          <w:sz w:val="24"/>
          <w:szCs w:val="24"/>
          <w:lang w:bidi="hi-IN"/>
        </w:rPr>
      </w:pPr>
    </w:p>
    <w:p>
      <w:pPr>
        <w:pStyle w:val="65"/>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11. МЕСТОНАХОЖДЕНИЕ, БАНКОВСКИЕ РЕКВИЗИТЫ</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3592"/>
        <w:gridCol w:w="3253"/>
        <w:gridCol w:w="2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5" w:type="dxa"/>
            <w:left w:w="55" w:type="dxa"/>
            <w:bottom w:w="55" w:type="dxa"/>
            <w:right w:w="55" w:type="dxa"/>
          </w:tblCellMar>
        </w:tblPrEx>
        <w:tc>
          <w:tcPr>
            <w:tcW w:w="3592" w:type="dxa"/>
            <w:shd w:val="clear" w:color="auto" w:fill="auto"/>
            <w:vAlign w:val="top"/>
          </w:tcPr>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Открытое акционерное общество «Небанков</w:t>
            </w:r>
            <w:r>
              <w:rPr>
                <w:rFonts w:hint="default" w:ascii="Times New Roman" w:hAnsi="Times New Roman" w:cs="Times New Roman"/>
                <w:sz w:val="24"/>
                <w:szCs w:val="24"/>
                <w:highlight w:val="none"/>
              </w:rPr>
              <w:softHyphen/>
            </w:r>
            <w:r>
              <w:rPr>
                <w:rFonts w:hint="default" w:ascii="Times New Roman" w:hAnsi="Times New Roman" w:cs="Times New Roman"/>
                <w:sz w:val="24"/>
                <w:szCs w:val="24"/>
                <w:highlight w:val="none"/>
              </w:rPr>
              <w:t>ская кредитно-финан</w:t>
            </w:r>
            <w:r>
              <w:rPr>
                <w:rFonts w:hint="default" w:ascii="Times New Roman" w:hAnsi="Times New Roman" w:cs="Times New Roman"/>
                <w:sz w:val="24"/>
                <w:szCs w:val="24"/>
                <w:highlight w:val="none"/>
              </w:rPr>
              <w:softHyphen/>
            </w:r>
            <w:r>
              <w:rPr>
                <w:rFonts w:hint="default" w:ascii="Times New Roman" w:hAnsi="Times New Roman" w:cs="Times New Roman"/>
                <w:sz w:val="24"/>
                <w:szCs w:val="24"/>
                <w:highlight w:val="none"/>
              </w:rPr>
              <w:t>совая организация «Единое расчетное и информационное пространство»</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none"/>
              </w:rPr>
            </w:pP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220007, г. Минск, </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ул. Толстого, 6, 3 этаж, к.303</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none"/>
              </w:rPr>
            </w:pP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Банковские реквизиты: </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Счет № </w:t>
            </w:r>
            <w:r>
              <w:rPr>
                <w:rFonts w:hint="default" w:ascii="Times New Roman" w:hAnsi="Times New Roman" w:cs="Times New Roman"/>
                <w:sz w:val="24"/>
                <w:szCs w:val="24"/>
                <w:highlight w:val="none"/>
                <w:lang w:val="en-US"/>
              </w:rPr>
              <w:t>BY</w:t>
            </w:r>
            <w:r>
              <w:rPr>
                <w:rFonts w:hint="default" w:ascii="Times New Roman" w:hAnsi="Times New Roman" w:cs="Times New Roman"/>
                <w:sz w:val="24"/>
                <w:szCs w:val="24"/>
                <w:highlight w:val="none"/>
              </w:rPr>
              <w:t>44</w:t>
            </w:r>
            <w:r>
              <w:rPr>
                <w:rFonts w:hint="default" w:ascii="Times New Roman" w:hAnsi="Times New Roman" w:cs="Times New Roman"/>
                <w:sz w:val="24"/>
                <w:szCs w:val="24"/>
                <w:highlight w:val="none"/>
                <w:lang w:val="en-US"/>
              </w:rPr>
              <w:t>SSIS</w:t>
            </w:r>
            <w:r>
              <w:rPr>
                <w:rFonts w:hint="default" w:ascii="Times New Roman" w:hAnsi="Times New Roman" w:cs="Times New Roman"/>
                <w:sz w:val="24"/>
                <w:szCs w:val="24"/>
                <w:highlight w:val="none"/>
              </w:rPr>
              <w:t>38190000000120000000</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ОАО «Небанковская кредитно-финансовая организация «ЕРИП»,</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none"/>
              </w:rPr>
            </w:pPr>
            <w:r>
              <w:rPr>
                <w:rFonts w:hint="default" w:cs="Times New Roman"/>
                <w:sz w:val="24"/>
                <w:szCs w:val="24"/>
                <w:highlight w:val="none"/>
                <w:lang w:val="ru-RU"/>
              </w:rPr>
              <w:t>БИК</w:t>
            </w:r>
            <w:r>
              <w:rPr>
                <w:rFonts w:hint="default" w:ascii="Times New Roman" w:hAnsi="Times New Roman" w:cs="Times New Roman"/>
                <w:sz w:val="24"/>
                <w:szCs w:val="24"/>
                <w:highlight w:val="none"/>
              </w:rPr>
              <w:t>:</w:t>
            </w:r>
            <w:r>
              <w:rPr>
                <w:rFonts w:hint="default" w:cs="Times New Roman"/>
                <w:sz w:val="24"/>
                <w:szCs w:val="24"/>
                <w:highlight w:val="none"/>
                <w:lang w:val="ru-RU"/>
              </w:rPr>
              <w:t xml:space="preserve"> </w:t>
            </w:r>
            <w:r>
              <w:rPr>
                <w:rFonts w:hint="default" w:ascii="Times New Roman" w:hAnsi="Times New Roman" w:cs="Times New Roman"/>
                <w:sz w:val="24"/>
                <w:szCs w:val="24"/>
                <w:highlight w:val="none"/>
                <w:lang w:val="en-US"/>
              </w:rPr>
              <w:t>SSISBY25</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УНП – 807000268, </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ОКПО – 382684845000</w:t>
            </w:r>
          </w:p>
        </w:tc>
        <w:tc>
          <w:tcPr>
            <w:tcW w:w="3253" w:type="dxa"/>
            <w:shd w:val="clear" w:color="auto" w:fill="auto"/>
            <w:vAlign w:val="top"/>
          </w:tcPr>
          <w:p>
            <w:pPr>
              <w:keepNext w:val="0"/>
              <w:keepLines w:val="0"/>
              <w:pageBreakBefore w:val="0"/>
              <w:widowControl/>
              <w:kinsoku/>
              <w:wordWrap/>
              <w:overflowPunct/>
              <w:topLinePunct w:val="0"/>
              <w:autoSpaceDE/>
              <w:autoSpaceDN/>
              <w:bidi w:val="0"/>
              <w:adjustRightInd/>
              <w:snapToGrid w:val="0"/>
              <w:spacing w:before="0" w:after="0" w:line="240" w:lineRule="auto"/>
              <w:ind w:right="-567" w:firstLine="0"/>
              <w:jc w:val="both"/>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Коммунальное унитарное </w:t>
            </w:r>
          </w:p>
          <w:p>
            <w:pPr>
              <w:keepNext w:val="0"/>
              <w:keepLines w:val="0"/>
              <w:pageBreakBefore w:val="0"/>
              <w:widowControl/>
              <w:kinsoku/>
              <w:wordWrap/>
              <w:overflowPunct/>
              <w:topLinePunct w:val="0"/>
              <w:autoSpaceDE/>
              <w:autoSpaceDN/>
              <w:bidi w:val="0"/>
              <w:adjustRightInd/>
              <w:snapToGrid w:val="0"/>
              <w:spacing w:before="0" w:after="0" w:line="240" w:lineRule="auto"/>
              <w:ind w:right="50" w:rightChars="0" w:firstLine="0"/>
              <w:jc w:val="both"/>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предприятие «Центр информационных технологий Мингорисполкома»</w:t>
            </w:r>
          </w:p>
          <w:p>
            <w:pPr>
              <w:keepNext w:val="0"/>
              <w:keepLines w:val="0"/>
              <w:pageBreakBefore w:val="0"/>
              <w:widowControl/>
              <w:kinsoku/>
              <w:wordWrap/>
              <w:overflowPunct/>
              <w:topLinePunct w:val="0"/>
              <w:autoSpaceDE/>
              <w:autoSpaceDN/>
              <w:bidi w:val="0"/>
              <w:adjustRightInd/>
              <w:snapToGrid w:val="0"/>
              <w:spacing w:before="0" w:after="0" w:line="240" w:lineRule="auto"/>
              <w:ind w:right="-567" w:firstLine="0"/>
              <w:jc w:val="left"/>
              <w:textAlignment w:val="auto"/>
              <w:rPr>
                <w:rFonts w:hint="default" w:ascii="Times New Roman" w:hAnsi="Times New Roman" w:cs="Times New Roman"/>
                <w:sz w:val="24"/>
                <w:szCs w:val="24"/>
                <w:highlight w:val="none"/>
              </w:rPr>
            </w:pPr>
          </w:p>
          <w:p>
            <w:pPr>
              <w:keepNext w:val="0"/>
              <w:keepLines w:val="0"/>
              <w:pageBreakBefore w:val="0"/>
              <w:widowControl/>
              <w:kinsoku/>
              <w:wordWrap/>
              <w:overflowPunct/>
              <w:topLinePunct w:val="0"/>
              <w:autoSpaceDE/>
              <w:autoSpaceDN/>
              <w:bidi w:val="0"/>
              <w:adjustRightInd/>
              <w:snapToGrid w:val="0"/>
              <w:spacing w:before="0" w:after="0" w:line="240" w:lineRule="auto"/>
              <w:ind w:right="-567" w:firstLine="0"/>
              <w:jc w:val="left"/>
              <w:textAlignment w:val="auto"/>
              <w:rPr>
                <w:rFonts w:hint="default" w:ascii="Times New Roman" w:hAnsi="Times New Roman" w:cs="Times New Roman"/>
                <w:sz w:val="24"/>
                <w:szCs w:val="24"/>
                <w:highlight w:val="none"/>
              </w:rPr>
            </w:pPr>
          </w:p>
          <w:p>
            <w:pPr>
              <w:keepNext w:val="0"/>
              <w:keepLines w:val="0"/>
              <w:pageBreakBefore w:val="0"/>
              <w:widowControl/>
              <w:kinsoku/>
              <w:wordWrap/>
              <w:overflowPunct/>
              <w:topLinePunct w:val="0"/>
              <w:autoSpaceDE/>
              <w:autoSpaceDN/>
              <w:bidi w:val="0"/>
              <w:adjustRightInd/>
              <w:snapToGrid w:val="0"/>
              <w:spacing w:before="0" w:after="0" w:line="240" w:lineRule="auto"/>
              <w:ind w:right="-567" w:firstLine="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220007, г. Минск, </w:t>
            </w:r>
            <w:r>
              <w:rPr>
                <w:rFonts w:hint="default" w:ascii="Times New Roman" w:hAnsi="Times New Roman" w:cs="Times New Roman"/>
                <w:sz w:val="24"/>
                <w:szCs w:val="24"/>
                <w:highlight w:val="none"/>
              </w:rPr>
              <w:br w:type="textWrapping"/>
            </w:r>
            <w:r>
              <w:rPr>
                <w:rFonts w:hint="default" w:ascii="Times New Roman" w:hAnsi="Times New Roman" w:cs="Times New Roman"/>
                <w:sz w:val="24"/>
                <w:szCs w:val="24"/>
                <w:highlight w:val="none"/>
              </w:rPr>
              <w:t>ул. Московская,9/25, каб.11</w:t>
            </w:r>
          </w:p>
          <w:p>
            <w:pPr>
              <w:keepNext w:val="0"/>
              <w:keepLines w:val="0"/>
              <w:pageBreakBefore w:val="0"/>
              <w:widowControl/>
              <w:kinsoku/>
              <w:wordWrap/>
              <w:overflowPunct/>
              <w:topLinePunct w:val="0"/>
              <w:autoSpaceDE/>
              <w:autoSpaceDN/>
              <w:bidi w:val="0"/>
              <w:adjustRightInd/>
              <w:snapToGrid w:val="0"/>
              <w:spacing w:before="0" w:after="0" w:line="240" w:lineRule="auto"/>
              <w:ind w:right="-567" w:firstLine="0"/>
              <w:jc w:val="left"/>
              <w:textAlignment w:val="auto"/>
              <w:rPr>
                <w:rFonts w:hint="default" w:ascii="Times New Roman" w:hAnsi="Times New Roman" w:cs="Times New Roman"/>
                <w:sz w:val="24"/>
                <w:szCs w:val="24"/>
                <w:highlight w:val="none"/>
              </w:rPr>
            </w:pPr>
          </w:p>
          <w:p>
            <w:pPr>
              <w:keepNext w:val="0"/>
              <w:keepLines w:val="0"/>
              <w:pageBreakBefore w:val="0"/>
              <w:widowControl/>
              <w:kinsoku/>
              <w:wordWrap/>
              <w:overflowPunct/>
              <w:topLinePunct w:val="0"/>
              <w:autoSpaceDE/>
              <w:autoSpaceDN/>
              <w:bidi w:val="0"/>
              <w:adjustRightInd/>
              <w:snapToGrid w:val="0"/>
              <w:spacing w:before="0" w:after="0" w:line="240" w:lineRule="auto"/>
              <w:ind w:right="-567" w:firstLine="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Банковские реквизиты:</w:t>
            </w:r>
          </w:p>
          <w:p>
            <w:pPr>
              <w:keepNext w:val="0"/>
              <w:keepLines w:val="0"/>
              <w:pageBreakBefore w:val="0"/>
              <w:widowControl/>
              <w:kinsoku/>
              <w:wordWrap/>
              <w:overflowPunct/>
              <w:topLinePunct w:val="0"/>
              <w:autoSpaceDE/>
              <w:autoSpaceDN/>
              <w:bidi w:val="0"/>
              <w:adjustRightInd/>
              <w:snapToGrid w:val="0"/>
              <w:spacing w:before="0" w:after="0" w:line="240" w:lineRule="auto"/>
              <w:ind w:right="-567" w:firstLine="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Счет№ </w:t>
            </w:r>
            <w:r>
              <w:rPr>
                <w:rFonts w:hint="default" w:ascii="Times New Roman" w:hAnsi="Times New Roman" w:cs="Times New Roman"/>
                <w:sz w:val="20"/>
                <w:szCs w:val="20"/>
                <w:highlight w:val="none"/>
                <w:lang w:val="en-US"/>
              </w:rPr>
              <w:t>BY</w:t>
            </w:r>
            <w:r>
              <w:rPr>
                <w:rFonts w:hint="default" w:ascii="Times New Roman" w:hAnsi="Times New Roman" w:cs="Times New Roman"/>
                <w:sz w:val="20"/>
                <w:szCs w:val="20"/>
                <w:highlight w:val="none"/>
              </w:rPr>
              <w:t>56</w:t>
            </w:r>
            <w:r>
              <w:rPr>
                <w:rFonts w:hint="default" w:ascii="Times New Roman" w:hAnsi="Times New Roman" w:cs="Times New Roman"/>
                <w:sz w:val="20"/>
                <w:szCs w:val="20"/>
                <w:highlight w:val="none"/>
                <w:lang w:val="en-US"/>
              </w:rPr>
              <w:t>BPSB</w:t>
            </w:r>
            <w:r>
              <w:rPr>
                <w:rFonts w:hint="default" w:ascii="Times New Roman" w:hAnsi="Times New Roman" w:cs="Times New Roman"/>
                <w:sz w:val="20"/>
                <w:szCs w:val="20"/>
                <w:highlight w:val="none"/>
              </w:rPr>
              <w:t xml:space="preserve">30121806410159330000 </w:t>
            </w:r>
            <w:r>
              <w:rPr>
                <w:rFonts w:hint="default" w:ascii="Times New Roman" w:hAnsi="Times New Roman" w:cs="Times New Roman"/>
                <w:sz w:val="24"/>
                <w:szCs w:val="24"/>
                <w:highlight w:val="none"/>
              </w:rPr>
              <w:br w:type="textWrapping"/>
            </w:r>
            <w:r>
              <w:rPr>
                <w:rFonts w:hint="default" w:ascii="Times New Roman" w:hAnsi="Times New Roman" w:cs="Times New Roman"/>
                <w:sz w:val="24"/>
                <w:szCs w:val="24"/>
                <w:highlight w:val="none"/>
              </w:rPr>
              <w:t>в ОАО «Сбер</w:t>
            </w:r>
            <w:r>
              <w:rPr>
                <w:rFonts w:hint="default" w:cs="Times New Roman"/>
                <w:sz w:val="24"/>
                <w:szCs w:val="24"/>
                <w:highlight w:val="none"/>
                <w:lang w:val="ru-RU"/>
              </w:rPr>
              <w:t xml:space="preserve"> </w:t>
            </w:r>
            <w:r>
              <w:rPr>
                <w:rFonts w:hint="default" w:ascii="Times New Roman" w:hAnsi="Times New Roman" w:cs="Times New Roman"/>
                <w:sz w:val="24"/>
                <w:szCs w:val="24"/>
                <w:highlight w:val="none"/>
              </w:rPr>
              <w:t>банк»,</w:t>
            </w:r>
          </w:p>
          <w:p>
            <w:pPr>
              <w:keepNext w:val="0"/>
              <w:keepLines w:val="0"/>
              <w:pageBreakBefore w:val="0"/>
              <w:widowControl/>
              <w:kinsoku/>
              <w:wordWrap/>
              <w:overflowPunct/>
              <w:topLinePunct w:val="0"/>
              <w:autoSpaceDE/>
              <w:autoSpaceDN/>
              <w:bidi w:val="0"/>
              <w:adjustRightInd/>
              <w:snapToGrid w:val="0"/>
              <w:spacing w:before="0" w:after="0" w:line="240" w:lineRule="auto"/>
              <w:ind w:right="-567" w:firstLine="0"/>
              <w:jc w:val="left"/>
              <w:textAlignment w:val="auto"/>
              <w:rPr>
                <w:rFonts w:hint="default" w:ascii="Times New Roman" w:hAnsi="Times New Roman" w:cs="Times New Roman"/>
                <w:sz w:val="24"/>
                <w:szCs w:val="24"/>
                <w:highlight w:val="none"/>
              </w:rPr>
            </w:pPr>
            <w:r>
              <w:rPr>
                <w:rFonts w:hint="default" w:cs="Times New Roman"/>
                <w:sz w:val="24"/>
                <w:szCs w:val="24"/>
                <w:highlight w:val="none"/>
                <w:lang w:val="ru-RU"/>
              </w:rPr>
              <w:t>БИК</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lang w:val="en-US"/>
              </w:rPr>
              <w:t>BPSBBY</w:t>
            </w:r>
            <w:r>
              <w:rPr>
                <w:rFonts w:hint="default" w:ascii="Times New Roman" w:hAnsi="Times New Roman" w:cs="Times New Roman"/>
                <w:sz w:val="24"/>
                <w:szCs w:val="24"/>
                <w:highlight w:val="none"/>
              </w:rPr>
              <w:t>2</w:t>
            </w:r>
            <w:r>
              <w:rPr>
                <w:rFonts w:hint="default" w:ascii="Times New Roman" w:hAnsi="Times New Roman" w:cs="Times New Roman"/>
                <w:sz w:val="24"/>
                <w:szCs w:val="24"/>
                <w:highlight w:val="none"/>
                <w:lang w:val="en-US"/>
              </w:rPr>
              <w:t>X</w:t>
            </w:r>
          </w:p>
          <w:p>
            <w:pPr>
              <w:keepNext w:val="0"/>
              <w:keepLines w:val="0"/>
              <w:pageBreakBefore w:val="0"/>
              <w:widowControl/>
              <w:kinsoku/>
              <w:wordWrap/>
              <w:overflowPunct/>
              <w:topLinePunct w:val="0"/>
              <w:autoSpaceDE/>
              <w:autoSpaceDN/>
              <w:bidi w:val="0"/>
              <w:adjustRightInd/>
              <w:snapToGrid w:val="0"/>
              <w:spacing w:before="0" w:after="0" w:line="240" w:lineRule="auto"/>
              <w:ind w:right="-567" w:firstLine="0"/>
              <w:jc w:val="left"/>
              <w:textAlignment w:val="auto"/>
              <w:rPr>
                <w:rFonts w:hint="default" w:ascii="Times New Roman" w:hAnsi="Times New Roman" w:cs="Times New Roman"/>
                <w:sz w:val="24"/>
                <w:szCs w:val="24"/>
                <w:highlight w:val="none"/>
              </w:rPr>
            </w:pPr>
          </w:p>
          <w:p>
            <w:pPr>
              <w:keepNext w:val="0"/>
              <w:keepLines w:val="0"/>
              <w:pageBreakBefore w:val="0"/>
              <w:widowControl/>
              <w:kinsoku/>
              <w:wordWrap/>
              <w:overflowPunct/>
              <w:topLinePunct w:val="0"/>
              <w:autoSpaceDE/>
              <w:autoSpaceDN/>
              <w:bidi w:val="0"/>
              <w:adjustRightInd/>
              <w:snapToGrid w:val="0"/>
              <w:spacing w:before="0" w:after="0" w:line="240" w:lineRule="auto"/>
              <w:ind w:right="-567" w:firstLine="0"/>
              <w:jc w:val="left"/>
              <w:textAlignment w:val="auto"/>
              <w:rPr>
                <w:rFonts w:hint="default" w:ascii="Times New Roman" w:hAnsi="Times New Roman" w:cs="Times New Roman"/>
                <w:sz w:val="24"/>
                <w:szCs w:val="24"/>
                <w:highlight w:val="none"/>
              </w:rPr>
            </w:pPr>
          </w:p>
          <w:p>
            <w:pPr>
              <w:keepNext w:val="0"/>
              <w:keepLines w:val="0"/>
              <w:pageBreakBefore w:val="0"/>
              <w:widowControl/>
              <w:kinsoku/>
              <w:wordWrap/>
              <w:overflowPunct/>
              <w:topLinePunct w:val="0"/>
              <w:autoSpaceDE/>
              <w:autoSpaceDN/>
              <w:bidi w:val="0"/>
              <w:adjustRightInd/>
              <w:snapToGrid w:val="0"/>
              <w:spacing w:before="0" w:after="0" w:line="240" w:lineRule="auto"/>
              <w:ind w:right="-567" w:firstLine="0"/>
              <w:jc w:val="lef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УНП – 190095031</w:t>
            </w:r>
          </w:p>
          <w:p>
            <w:pPr>
              <w:keepNext w:val="0"/>
              <w:keepLines w:val="0"/>
              <w:pageBreakBefore w:val="0"/>
              <w:widowControl/>
              <w:kinsoku/>
              <w:wordWrap/>
              <w:overflowPunct/>
              <w:topLinePunct w:val="0"/>
              <w:autoSpaceDE/>
              <w:autoSpaceDN/>
              <w:bidi w:val="0"/>
              <w:adjustRightInd/>
              <w:snapToGrid w:val="0"/>
              <w:spacing w:before="0" w:after="0" w:line="240" w:lineRule="auto"/>
              <w:ind w:right="-567" w:firstLine="0"/>
              <w:jc w:val="left"/>
              <w:textAlignment w:val="auto"/>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rPr>
              <w:t>ОКПО 37616658</w:t>
            </w:r>
            <w:r>
              <w:rPr>
                <w:rFonts w:hint="default" w:cs="Times New Roman"/>
                <w:sz w:val="24"/>
                <w:szCs w:val="24"/>
                <w:highlight w:val="none"/>
                <w:lang w:val="ru-RU"/>
              </w:rPr>
              <w:t>5000</w:t>
            </w:r>
          </w:p>
        </w:tc>
        <w:tc>
          <w:tcPr>
            <w:tcW w:w="2903" w:type="dxa"/>
            <w:shd w:val="clear" w:color="auto" w:fill="auto"/>
            <w:vAlign w:val="top"/>
          </w:tcPr>
          <w:p>
            <w:pPr>
              <w:keepNext w:val="0"/>
              <w:keepLines w:val="0"/>
              <w:pageBreakBefore w:val="0"/>
              <w:widowControl/>
              <w:tabs>
                <w:tab w:val="left" w:pos="851"/>
              </w:tabs>
              <w:kinsoku/>
              <w:wordWrap/>
              <w:overflowPunct/>
              <w:topLinePunct w:val="0"/>
              <w:autoSpaceDE/>
              <w:autoSpaceDN/>
              <w:bidi w:val="0"/>
              <w:adjustRightInd/>
              <w:spacing w:before="0" w:after="0" w:line="240" w:lineRule="auto"/>
              <w:ind w:hanging="6"/>
              <w:textAlignment w:val="auto"/>
              <w:rPr>
                <w:rFonts w:hint="default" w:ascii="Times New Roman" w:hAnsi="Times New Roman" w:eastAsia="Times New Roman" w:cs="Times New Roman"/>
                <w:spacing w:val="-4"/>
                <w:sz w:val="24"/>
                <w:szCs w:val="24"/>
                <w:highlight w:val="yellow"/>
              </w:rPr>
            </w:pPr>
          </w:p>
          <w:p>
            <w:pPr>
              <w:keepNext w:val="0"/>
              <w:keepLines w:val="0"/>
              <w:pageBreakBefore w:val="0"/>
              <w:widowControl/>
              <w:tabs>
                <w:tab w:val="left" w:pos="851"/>
              </w:tabs>
              <w:kinsoku/>
              <w:wordWrap/>
              <w:overflowPunct/>
              <w:topLinePunct w:val="0"/>
              <w:autoSpaceDE/>
              <w:autoSpaceDN/>
              <w:bidi w:val="0"/>
              <w:adjustRightInd/>
              <w:spacing w:before="0" w:after="0" w:line="240" w:lineRule="auto"/>
              <w:ind w:hanging="6"/>
              <w:textAlignment w:val="auto"/>
              <w:rPr>
                <w:rFonts w:hint="default" w:ascii="Times New Roman" w:hAnsi="Times New Roman" w:eastAsia="Times New Roman" w:cs="Times New Roman"/>
                <w:spacing w:val="-4"/>
                <w:sz w:val="24"/>
                <w:szCs w:val="24"/>
                <w:highlight w:val="yellow"/>
              </w:rPr>
            </w:pPr>
          </w:p>
          <w:p>
            <w:pPr>
              <w:keepNext w:val="0"/>
              <w:keepLines w:val="0"/>
              <w:pageBreakBefore w:val="0"/>
              <w:widowControl/>
              <w:tabs>
                <w:tab w:val="left" w:pos="851"/>
              </w:tabs>
              <w:kinsoku/>
              <w:wordWrap/>
              <w:overflowPunct/>
              <w:topLinePunct w:val="0"/>
              <w:autoSpaceDE/>
              <w:autoSpaceDN/>
              <w:bidi w:val="0"/>
              <w:adjustRightInd/>
              <w:spacing w:before="0" w:after="0" w:line="240" w:lineRule="auto"/>
              <w:ind w:hanging="6"/>
              <w:textAlignment w:val="auto"/>
              <w:rPr>
                <w:rFonts w:hint="default" w:ascii="Times New Roman" w:hAnsi="Times New Roman" w:eastAsia="Times New Roman" w:cs="Times New Roman"/>
                <w:spacing w:val="-4"/>
                <w:sz w:val="24"/>
                <w:szCs w:val="24"/>
                <w:highlight w:val="yellow"/>
              </w:rPr>
            </w:pPr>
          </w:p>
          <w:p>
            <w:pPr>
              <w:keepNext w:val="0"/>
              <w:keepLines w:val="0"/>
              <w:pageBreakBefore w:val="0"/>
              <w:widowControl/>
              <w:tabs>
                <w:tab w:val="left" w:pos="851"/>
              </w:tabs>
              <w:kinsoku/>
              <w:wordWrap/>
              <w:overflowPunct/>
              <w:topLinePunct w:val="0"/>
              <w:autoSpaceDE/>
              <w:autoSpaceDN/>
              <w:bidi w:val="0"/>
              <w:adjustRightInd/>
              <w:spacing w:before="0" w:after="0" w:line="240" w:lineRule="auto"/>
              <w:ind w:firstLine="0"/>
              <w:textAlignment w:val="auto"/>
              <w:rPr>
                <w:rFonts w:hint="default" w:ascii="Times New Roman" w:hAnsi="Times New Roman" w:eastAsia="Times New Roman" w:cs="Times New Roman"/>
                <w:spacing w:val="-4"/>
                <w:sz w:val="24"/>
                <w:szCs w:val="24"/>
                <w:highlight w:val="yellow"/>
              </w:rPr>
            </w:pPr>
          </w:p>
          <w:p>
            <w:pPr>
              <w:keepNext w:val="0"/>
              <w:keepLines w:val="0"/>
              <w:pageBreakBefore w:val="0"/>
              <w:widowControl/>
              <w:tabs>
                <w:tab w:val="left" w:pos="851"/>
              </w:tabs>
              <w:kinsoku/>
              <w:wordWrap/>
              <w:overflowPunct/>
              <w:topLinePunct w:val="0"/>
              <w:autoSpaceDE/>
              <w:autoSpaceDN/>
              <w:bidi w:val="0"/>
              <w:adjustRightInd/>
              <w:spacing w:before="0" w:after="0" w:line="240" w:lineRule="auto"/>
              <w:ind w:firstLine="0"/>
              <w:textAlignment w:val="auto"/>
              <w:rPr>
                <w:rFonts w:hint="default" w:ascii="Times New Roman" w:hAnsi="Times New Roman" w:eastAsia="Times New Roman" w:cs="Times New Roman"/>
                <w:spacing w:val="-4"/>
                <w:sz w:val="24"/>
                <w:szCs w:val="24"/>
                <w:highlight w:val="yellow"/>
              </w:rPr>
            </w:pPr>
          </w:p>
          <w:p>
            <w:pPr>
              <w:keepNext w:val="0"/>
              <w:keepLines w:val="0"/>
              <w:pageBreakBefore w:val="0"/>
              <w:widowControl/>
              <w:tabs>
                <w:tab w:val="left" w:pos="851"/>
              </w:tabs>
              <w:kinsoku/>
              <w:wordWrap/>
              <w:overflowPunct/>
              <w:topLinePunct w:val="0"/>
              <w:autoSpaceDE/>
              <w:autoSpaceDN/>
              <w:bidi w:val="0"/>
              <w:adjustRightInd/>
              <w:spacing w:before="0" w:after="0" w:line="240" w:lineRule="auto"/>
              <w:ind w:firstLine="0"/>
              <w:textAlignment w:val="auto"/>
              <w:rPr>
                <w:rFonts w:hint="default" w:ascii="Times New Roman" w:hAnsi="Times New Roman" w:eastAsia="Times New Roman" w:cs="Times New Roman"/>
                <w:spacing w:val="-4"/>
                <w:sz w:val="24"/>
                <w:szCs w:val="24"/>
                <w:highlight w:val="yellow"/>
              </w:rPr>
            </w:pPr>
          </w:p>
          <w:p>
            <w:pPr>
              <w:keepNext w:val="0"/>
              <w:keepLines w:val="0"/>
              <w:pageBreakBefore w:val="0"/>
              <w:widowControl/>
              <w:tabs>
                <w:tab w:val="left" w:pos="851"/>
              </w:tabs>
              <w:kinsoku/>
              <w:wordWrap/>
              <w:overflowPunct/>
              <w:topLinePunct w:val="0"/>
              <w:autoSpaceDE/>
              <w:autoSpaceDN/>
              <w:bidi w:val="0"/>
              <w:adjustRightInd/>
              <w:spacing w:before="0" w:after="0" w:line="240" w:lineRule="auto"/>
              <w:ind w:firstLine="0"/>
              <w:textAlignment w:val="auto"/>
              <w:rPr>
                <w:rFonts w:hint="default" w:ascii="Times New Roman" w:hAnsi="Times New Roman" w:eastAsia="Times New Roman" w:cs="Times New Roman"/>
                <w:spacing w:val="-4"/>
                <w:sz w:val="24"/>
                <w:szCs w:val="24"/>
                <w:highlight w:val="yellow"/>
              </w:rPr>
            </w:pPr>
          </w:p>
          <w:p>
            <w:pPr>
              <w:pStyle w:val="71"/>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5" w:type="dxa"/>
            <w:left w:w="55" w:type="dxa"/>
            <w:bottom w:w="55" w:type="dxa"/>
            <w:right w:w="55" w:type="dxa"/>
          </w:tblCellMar>
        </w:tblPrEx>
        <w:tc>
          <w:tcPr>
            <w:tcW w:w="3592" w:type="dxa"/>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От Владельца</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pacing w:before="0" w:after="0" w:line="240" w:lineRule="auto"/>
              <w:ind w:right="-28"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_________________</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«__»________202</w:t>
            </w:r>
            <w:r>
              <w:rPr>
                <w:rFonts w:hint="default" w:cs="Times New Roman"/>
                <w:sz w:val="24"/>
                <w:szCs w:val="24"/>
                <w:lang w:val="ru-RU"/>
              </w:rPr>
              <w:t>1</w:t>
            </w:r>
            <w:r>
              <w:rPr>
                <w:rFonts w:hint="default" w:ascii="Times New Roman" w:hAnsi="Times New Roman" w:cs="Times New Roman"/>
                <w:sz w:val="24"/>
                <w:szCs w:val="24"/>
              </w:rPr>
              <w:t> г.</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М.П.</w:t>
            </w:r>
          </w:p>
        </w:tc>
        <w:tc>
          <w:tcPr>
            <w:tcW w:w="3253" w:type="dxa"/>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От Организации</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 </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«__»________202</w:t>
            </w:r>
            <w:r>
              <w:rPr>
                <w:rFonts w:hint="default" w:cs="Times New Roman"/>
                <w:sz w:val="24"/>
                <w:szCs w:val="24"/>
                <w:lang w:val="ru-RU"/>
              </w:rPr>
              <w:t>1</w:t>
            </w:r>
            <w:r>
              <w:rPr>
                <w:rFonts w:hint="default" w:ascii="Times New Roman" w:hAnsi="Times New Roman" w:cs="Times New Roman"/>
                <w:sz w:val="24"/>
                <w:szCs w:val="24"/>
              </w:rPr>
              <w:t> г.</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М.П.</w:t>
            </w:r>
          </w:p>
        </w:tc>
        <w:tc>
          <w:tcPr>
            <w:tcW w:w="2903" w:type="dxa"/>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От Производителя услуг</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_______________ </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«__»________202</w:t>
            </w:r>
            <w:r>
              <w:rPr>
                <w:rFonts w:hint="default" w:cs="Times New Roman"/>
                <w:sz w:val="24"/>
                <w:szCs w:val="24"/>
                <w:lang w:val="ru-RU"/>
              </w:rPr>
              <w:t>1</w:t>
            </w:r>
            <w:r>
              <w:rPr>
                <w:rFonts w:hint="default" w:ascii="Times New Roman" w:hAnsi="Times New Roman" w:cs="Times New Roman"/>
                <w:sz w:val="24"/>
                <w:szCs w:val="24"/>
              </w:rPr>
              <w:t> г.</w:t>
            </w:r>
          </w:p>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rPr>
            </w:pPr>
            <w:r>
              <w:rPr>
                <w:rFonts w:hint="default" w:ascii="Times New Roman" w:hAnsi="Times New Roman" w:cs="Times New Roman"/>
                <w:sz w:val="24"/>
                <w:szCs w:val="24"/>
              </w:rPr>
              <w:t>М.П.</w:t>
            </w:r>
          </w:p>
        </w:tc>
      </w:tr>
    </w:tbl>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ab/>
      </w: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br w:type="page"/>
      </w: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ab/>
      </w:r>
      <w:r>
        <w:rPr>
          <w:rFonts w:hint="default" w:ascii="Times New Roman" w:hAnsi="Times New Roman" w:cs="Times New Roman"/>
          <w:sz w:val="24"/>
          <w:szCs w:val="24"/>
          <w:highlight w:val="white"/>
        </w:rPr>
        <w:t xml:space="preserve">Приложение 1 </w:t>
      </w:r>
    </w:p>
    <w:p>
      <w:pPr>
        <w:keepNext w:val="0"/>
        <w:keepLines w:val="0"/>
        <w:pageBreakBefore w:val="0"/>
        <w:widowControl/>
        <w:tabs>
          <w:tab w:val="left" w:pos="5670"/>
        </w:tabs>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ab/>
      </w:r>
      <w:r>
        <w:rPr>
          <w:rFonts w:hint="default" w:ascii="Times New Roman" w:hAnsi="Times New Roman" w:cs="Times New Roman"/>
          <w:sz w:val="24"/>
          <w:szCs w:val="24"/>
          <w:highlight w:val="white"/>
        </w:rPr>
        <w:t xml:space="preserve">к договору №                 </w:t>
      </w:r>
    </w:p>
    <w:p>
      <w:pPr>
        <w:keepNext w:val="0"/>
        <w:keepLines w:val="0"/>
        <w:pageBreakBefore w:val="0"/>
        <w:widowControl/>
        <w:tabs>
          <w:tab w:val="left" w:pos="5670"/>
        </w:tabs>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ab/>
      </w:r>
      <w:r>
        <w:rPr>
          <w:rFonts w:hint="default" w:ascii="Times New Roman" w:hAnsi="Times New Roman" w:cs="Times New Roman"/>
          <w:sz w:val="24"/>
          <w:szCs w:val="24"/>
          <w:highlight w:val="white"/>
        </w:rPr>
        <w:t>от                  202</w:t>
      </w:r>
      <w:r>
        <w:rPr>
          <w:rFonts w:hint="default" w:cs="Times New Roman"/>
          <w:sz w:val="24"/>
          <w:szCs w:val="24"/>
          <w:highlight w:val="white"/>
          <w:lang w:val="ru-RU"/>
        </w:rPr>
        <w:t>1</w:t>
      </w:r>
      <w:r>
        <w:rPr>
          <w:rFonts w:hint="default" w:ascii="Times New Roman" w:hAnsi="Times New Roman" w:cs="Times New Roman"/>
          <w:sz w:val="24"/>
          <w:szCs w:val="24"/>
          <w:highlight w:val="white"/>
        </w:rPr>
        <w:t xml:space="preserve"> года</w:t>
      </w: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color w:val="auto"/>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ind w:left="0" w:leftChars="0" w:firstLine="0" w:firstLineChars="0"/>
        <w:jc w:val="center"/>
        <w:textAlignment w:val="auto"/>
        <w:rPr>
          <w:rFonts w:hint="default" w:ascii="Times New Roman" w:hAnsi="Times New Roman" w:cs="Times New Roman"/>
          <w:color w:val="auto"/>
          <w:sz w:val="24"/>
          <w:szCs w:val="24"/>
          <w:highlight w:val="white"/>
        </w:rPr>
      </w:pPr>
      <w:r>
        <w:rPr>
          <w:rFonts w:hint="default" w:ascii="Times New Roman" w:hAnsi="Times New Roman" w:cs="Times New Roman"/>
          <w:color w:val="auto"/>
          <w:sz w:val="24"/>
          <w:szCs w:val="24"/>
          <w:highlight w:val="white"/>
        </w:rPr>
        <w:t>ПЕРЕЧЕНЬ ЖКУ</w:t>
      </w:r>
    </w:p>
    <w:tbl>
      <w:tblPr>
        <w:tblStyle w:val="17"/>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0"/>
        <w:gridCol w:w="3563"/>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color w:val="auto"/>
                <w:sz w:val="24"/>
                <w:szCs w:val="24"/>
                <w:highlight w:val="white"/>
              </w:rPr>
            </w:pPr>
            <w:r>
              <w:rPr>
                <w:rFonts w:hint="default" w:ascii="Times New Roman" w:hAnsi="Times New Roman" w:cs="Times New Roman"/>
                <w:color w:val="auto"/>
                <w:sz w:val="24"/>
                <w:szCs w:val="24"/>
                <w:highlight w:val="white"/>
              </w:rPr>
              <w:t>Наименование ЖКУ</w:t>
            </w:r>
          </w:p>
        </w:tc>
        <w:tc>
          <w:tcPr>
            <w:tcW w:w="3563" w:type="dxa"/>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left="35" w:firstLine="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highlight w:val="white"/>
              </w:rPr>
              <w:t>Банковские реквизиты получателя денежных средств (наименование получателя, УНП, номер текущего (расчетного) банковского счета, наименование банка</w:t>
            </w:r>
            <w:r>
              <w:rPr>
                <w:rFonts w:hint="default" w:ascii="Times New Roman" w:hAnsi="Times New Roman" w:cs="Times New Roman"/>
                <w:color w:val="auto"/>
                <w:sz w:val="24"/>
                <w:szCs w:val="24"/>
              </w:rPr>
              <w:t>, БИК</w:t>
            </w:r>
            <w:r>
              <w:rPr>
                <w:rFonts w:hint="default" w:ascii="Times New Roman" w:hAnsi="Times New Roman" w:cs="Times New Roman"/>
                <w:color w:val="auto"/>
                <w:sz w:val="24"/>
                <w:szCs w:val="24"/>
                <w:highlight w:val="white"/>
              </w:rPr>
              <w:t>) за оказанные ЖКУ</w:t>
            </w:r>
            <w:bookmarkStart w:id="2" w:name="__DdeLink__4954_69768984"/>
            <w:bookmarkEnd w:id="2"/>
          </w:p>
        </w:tc>
        <w:tc>
          <w:tcPr>
            <w:tcW w:w="3117" w:type="dxa"/>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color w:val="auto"/>
                <w:sz w:val="24"/>
                <w:szCs w:val="24"/>
                <w:highlight w:val="white"/>
              </w:rPr>
            </w:pPr>
            <w:r>
              <w:rPr>
                <w:rFonts w:hint="default" w:ascii="Times New Roman" w:hAnsi="Times New Roman" w:cs="Times New Roman"/>
                <w:color w:val="auto"/>
                <w:sz w:val="24"/>
                <w:szCs w:val="24"/>
                <w:highlight w:val="white"/>
              </w:rPr>
              <w:t>Признак бюджетного счета (да/нет) / код платежа в бюджет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shd w:val="clear" w:color="auto" w:fill="auto"/>
          </w:tcPr>
          <w:p>
            <w:pPr>
              <w:keepNext w:val="0"/>
              <w:keepLines w:val="0"/>
              <w:pageBreakBefore w:val="0"/>
              <w:widowControl/>
              <w:kinsoku/>
              <w:wordWrap/>
              <w:overflowPunct/>
              <w:topLinePunct w:val="0"/>
              <w:autoSpaceDE/>
              <w:autoSpaceDN/>
              <w:bidi w:val="0"/>
              <w:adjustRightInd/>
              <w:snapToGrid w:val="0"/>
              <w:spacing w:before="0" w:after="0" w:line="240" w:lineRule="auto"/>
              <w:ind w:firstLine="0"/>
              <w:textAlignment w:val="auto"/>
              <w:rPr>
                <w:rFonts w:hint="default" w:ascii="Times New Roman" w:hAnsi="Times New Roman" w:cs="Times New Roman"/>
                <w:color w:val="FF0000"/>
                <w:sz w:val="24"/>
                <w:szCs w:val="24"/>
                <w:highlight w:val="white"/>
              </w:rPr>
            </w:pPr>
          </w:p>
        </w:tc>
        <w:tc>
          <w:tcPr>
            <w:tcW w:w="3563" w:type="dxa"/>
            <w:shd w:val="clear" w:color="auto" w:fill="auto"/>
          </w:tcPr>
          <w:p>
            <w:pPr>
              <w:keepNext w:val="0"/>
              <w:keepLines w:val="0"/>
              <w:pageBreakBefore w:val="0"/>
              <w:widowControl/>
              <w:kinsoku/>
              <w:wordWrap/>
              <w:overflowPunct/>
              <w:topLinePunct w:val="0"/>
              <w:autoSpaceDE/>
              <w:autoSpaceDN/>
              <w:bidi w:val="0"/>
              <w:adjustRightInd/>
              <w:snapToGrid w:val="0"/>
              <w:spacing w:before="0" w:after="0" w:line="240" w:lineRule="auto"/>
              <w:ind w:firstLine="567"/>
              <w:jc w:val="left"/>
              <w:textAlignment w:val="auto"/>
              <w:rPr>
                <w:rFonts w:hint="default" w:ascii="Times New Roman" w:hAnsi="Times New Roman" w:cs="Times New Roman"/>
                <w:color w:val="FF0000"/>
                <w:sz w:val="24"/>
                <w:szCs w:val="24"/>
                <w:highlight w:val="white"/>
              </w:rPr>
            </w:pPr>
          </w:p>
        </w:tc>
        <w:tc>
          <w:tcPr>
            <w:tcW w:w="3117" w:type="dxa"/>
            <w:shd w:val="clear" w:color="auto" w:fill="auto"/>
          </w:tcPr>
          <w:p>
            <w:pPr>
              <w:keepNext w:val="0"/>
              <w:keepLines w:val="0"/>
              <w:pageBreakBefore w:val="0"/>
              <w:widowControl/>
              <w:kinsoku/>
              <w:wordWrap/>
              <w:overflowPunct/>
              <w:topLinePunct w:val="0"/>
              <w:autoSpaceDE/>
              <w:autoSpaceDN/>
              <w:bidi w:val="0"/>
              <w:adjustRightInd/>
              <w:snapToGrid w:val="0"/>
              <w:spacing w:before="0" w:after="0" w:line="240" w:lineRule="auto"/>
              <w:ind w:firstLine="567"/>
              <w:jc w:val="left"/>
              <w:textAlignment w:val="auto"/>
              <w:rPr>
                <w:rFonts w:hint="default" w:ascii="Times New Roman" w:hAnsi="Times New Roman" w:cs="Times New Roman"/>
                <w:color w:val="FF0000"/>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shd w:val="clear" w:color="auto" w:fill="auto"/>
          </w:tcPr>
          <w:p>
            <w:pPr>
              <w:keepNext w:val="0"/>
              <w:keepLines w:val="0"/>
              <w:pageBreakBefore w:val="0"/>
              <w:widowControl/>
              <w:kinsoku/>
              <w:wordWrap/>
              <w:overflowPunct/>
              <w:topLinePunct w:val="0"/>
              <w:autoSpaceDE/>
              <w:autoSpaceDN/>
              <w:bidi w:val="0"/>
              <w:adjustRightInd/>
              <w:snapToGrid w:val="0"/>
              <w:spacing w:before="0" w:after="0" w:line="240" w:lineRule="auto"/>
              <w:ind w:firstLine="0"/>
              <w:textAlignment w:val="auto"/>
              <w:rPr>
                <w:rFonts w:hint="default" w:ascii="Times New Roman" w:hAnsi="Times New Roman" w:cs="Times New Roman"/>
                <w:color w:val="FF0000"/>
                <w:sz w:val="24"/>
                <w:szCs w:val="24"/>
                <w:highlight w:val="white"/>
              </w:rPr>
            </w:pPr>
          </w:p>
        </w:tc>
        <w:tc>
          <w:tcPr>
            <w:tcW w:w="3563" w:type="dxa"/>
            <w:shd w:val="clear" w:color="auto" w:fill="auto"/>
          </w:tcPr>
          <w:p>
            <w:pPr>
              <w:keepNext w:val="0"/>
              <w:keepLines w:val="0"/>
              <w:pageBreakBefore w:val="0"/>
              <w:widowControl/>
              <w:kinsoku/>
              <w:wordWrap/>
              <w:overflowPunct/>
              <w:topLinePunct w:val="0"/>
              <w:autoSpaceDE/>
              <w:autoSpaceDN/>
              <w:bidi w:val="0"/>
              <w:adjustRightInd/>
              <w:snapToGrid w:val="0"/>
              <w:spacing w:before="0" w:after="0" w:line="240" w:lineRule="auto"/>
              <w:ind w:firstLine="567"/>
              <w:jc w:val="left"/>
              <w:textAlignment w:val="auto"/>
              <w:rPr>
                <w:rFonts w:hint="default" w:ascii="Times New Roman" w:hAnsi="Times New Roman" w:cs="Times New Roman"/>
                <w:color w:val="FF0000"/>
                <w:sz w:val="24"/>
                <w:szCs w:val="24"/>
                <w:highlight w:val="white"/>
              </w:rPr>
            </w:pPr>
          </w:p>
        </w:tc>
        <w:tc>
          <w:tcPr>
            <w:tcW w:w="3117" w:type="dxa"/>
            <w:shd w:val="clear" w:color="auto" w:fill="auto"/>
          </w:tcPr>
          <w:p>
            <w:pPr>
              <w:keepNext w:val="0"/>
              <w:keepLines w:val="0"/>
              <w:pageBreakBefore w:val="0"/>
              <w:widowControl/>
              <w:kinsoku/>
              <w:wordWrap/>
              <w:overflowPunct/>
              <w:topLinePunct w:val="0"/>
              <w:autoSpaceDE/>
              <w:autoSpaceDN/>
              <w:bidi w:val="0"/>
              <w:adjustRightInd/>
              <w:snapToGrid w:val="0"/>
              <w:spacing w:before="0" w:after="0" w:line="240" w:lineRule="auto"/>
              <w:ind w:firstLine="567"/>
              <w:jc w:val="left"/>
              <w:textAlignment w:val="auto"/>
              <w:rPr>
                <w:rFonts w:hint="default" w:ascii="Times New Roman" w:hAnsi="Times New Roman" w:cs="Times New Roman"/>
                <w:color w:val="FF0000"/>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shd w:val="clear" w:color="auto" w:fill="auto"/>
          </w:tcPr>
          <w:p>
            <w:pPr>
              <w:keepNext w:val="0"/>
              <w:keepLines w:val="0"/>
              <w:pageBreakBefore w:val="0"/>
              <w:widowControl/>
              <w:kinsoku/>
              <w:wordWrap/>
              <w:overflowPunct/>
              <w:topLinePunct w:val="0"/>
              <w:autoSpaceDE/>
              <w:autoSpaceDN/>
              <w:bidi w:val="0"/>
              <w:adjustRightInd/>
              <w:snapToGrid w:val="0"/>
              <w:spacing w:before="0" w:after="0" w:line="240" w:lineRule="auto"/>
              <w:ind w:firstLine="0"/>
              <w:textAlignment w:val="auto"/>
              <w:rPr>
                <w:rFonts w:hint="default" w:ascii="Times New Roman" w:hAnsi="Times New Roman" w:cs="Times New Roman"/>
                <w:color w:val="FF0000"/>
                <w:sz w:val="24"/>
                <w:szCs w:val="24"/>
                <w:highlight w:val="white"/>
              </w:rPr>
            </w:pPr>
          </w:p>
        </w:tc>
        <w:tc>
          <w:tcPr>
            <w:tcW w:w="3563" w:type="dxa"/>
            <w:shd w:val="clear" w:color="auto" w:fill="auto"/>
          </w:tcPr>
          <w:p>
            <w:pPr>
              <w:keepNext w:val="0"/>
              <w:keepLines w:val="0"/>
              <w:pageBreakBefore w:val="0"/>
              <w:widowControl/>
              <w:kinsoku/>
              <w:wordWrap/>
              <w:overflowPunct/>
              <w:topLinePunct w:val="0"/>
              <w:autoSpaceDE/>
              <w:autoSpaceDN/>
              <w:bidi w:val="0"/>
              <w:adjustRightInd/>
              <w:snapToGrid w:val="0"/>
              <w:spacing w:before="0" w:after="0" w:line="240" w:lineRule="auto"/>
              <w:ind w:firstLine="567"/>
              <w:jc w:val="left"/>
              <w:textAlignment w:val="auto"/>
              <w:rPr>
                <w:rFonts w:hint="default" w:ascii="Times New Roman" w:hAnsi="Times New Roman" w:cs="Times New Roman"/>
                <w:color w:val="FF0000"/>
                <w:sz w:val="24"/>
                <w:szCs w:val="24"/>
                <w:highlight w:val="white"/>
              </w:rPr>
            </w:pPr>
          </w:p>
        </w:tc>
        <w:tc>
          <w:tcPr>
            <w:tcW w:w="3117" w:type="dxa"/>
            <w:shd w:val="clear" w:color="auto" w:fill="auto"/>
          </w:tcPr>
          <w:p>
            <w:pPr>
              <w:keepNext w:val="0"/>
              <w:keepLines w:val="0"/>
              <w:pageBreakBefore w:val="0"/>
              <w:widowControl/>
              <w:kinsoku/>
              <w:wordWrap/>
              <w:overflowPunct/>
              <w:topLinePunct w:val="0"/>
              <w:autoSpaceDE/>
              <w:autoSpaceDN/>
              <w:bidi w:val="0"/>
              <w:adjustRightInd/>
              <w:snapToGrid w:val="0"/>
              <w:spacing w:before="0" w:after="0" w:line="240" w:lineRule="auto"/>
              <w:ind w:firstLine="567"/>
              <w:jc w:val="left"/>
              <w:textAlignment w:val="auto"/>
              <w:rPr>
                <w:rFonts w:hint="default" w:ascii="Times New Roman" w:hAnsi="Times New Roman" w:cs="Times New Roman"/>
                <w:color w:val="FF0000"/>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shd w:val="clear" w:color="auto" w:fill="auto"/>
          </w:tcPr>
          <w:p>
            <w:pPr>
              <w:keepNext w:val="0"/>
              <w:keepLines w:val="0"/>
              <w:pageBreakBefore w:val="0"/>
              <w:widowControl/>
              <w:kinsoku/>
              <w:wordWrap/>
              <w:overflowPunct/>
              <w:topLinePunct w:val="0"/>
              <w:autoSpaceDE/>
              <w:autoSpaceDN/>
              <w:bidi w:val="0"/>
              <w:adjustRightInd/>
              <w:snapToGrid w:val="0"/>
              <w:spacing w:before="0" w:after="0" w:line="240" w:lineRule="auto"/>
              <w:ind w:firstLine="0"/>
              <w:textAlignment w:val="auto"/>
              <w:rPr>
                <w:rFonts w:hint="default" w:ascii="Times New Roman" w:hAnsi="Times New Roman" w:cs="Times New Roman"/>
                <w:color w:val="FF0000"/>
                <w:sz w:val="24"/>
                <w:szCs w:val="24"/>
                <w:highlight w:val="white"/>
              </w:rPr>
            </w:pPr>
          </w:p>
        </w:tc>
        <w:tc>
          <w:tcPr>
            <w:tcW w:w="3563" w:type="dxa"/>
            <w:shd w:val="clear" w:color="auto" w:fill="auto"/>
          </w:tcPr>
          <w:p>
            <w:pPr>
              <w:keepNext w:val="0"/>
              <w:keepLines w:val="0"/>
              <w:pageBreakBefore w:val="0"/>
              <w:widowControl/>
              <w:kinsoku/>
              <w:wordWrap/>
              <w:overflowPunct/>
              <w:topLinePunct w:val="0"/>
              <w:autoSpaceDE/>
              <w:autoSpaceDN/>
              <w:bidi w:val="0"/>
              <w:adjustRightInd/>
              <w:snapToGrid w:val="0"/>
              <w:spacing w:before="0" w:after="0" w:line="240" w:lineRule="auto"/>
              <w:ind w:firstLine="567"/>
              <w:jc w:val="left"/>
              <w:textAlignment w:val="auto"/>
              <w:rPr>
                <w:rFonts w:hint="default" w:ascii="Times New Roman" w:hAnsi="Times New Roman" w:cs="Times New Roman"/>
                <w:color w:val="FF0000"/>
                <w:sz w:val="24"/>
                <w:szCs w:val="24"/>
                <w:highlight w:val="white"/>
              </w:rPr>
            </w:pPr>
          </w:p>
        </w:tc>
        <w:tc>
          <w:tcPr>
            <w:tcW w:w="3117" w:type="dxa"/>
            <w:shd w:val="clear" w:color="auto" w:fill="auto"/>
          </w:tcPr>
          <w:p>
            <w:pPr>
              <w:keepNext w:val="0"/>
              <w:keepLines w:val="0"/>
              <w:pageBreakBefore w:val="0"/>
              <w:widowControl/>
              <w:kinsoku/>
              <w:wordWrap/>
              <w:overflowPunct/>
              <w:topLinePunct w:val="0"/>
              <w:autoSpaceDE/>
              <w:autoSpaceDN/>
              <w:bidi w:val="0"/>
              <w:adjustRightInd/>
              <w:snapToGrid w:val="0"/>
              <w:spacing w:before="0" w:after="0" w:line="240" w:lineRule="auto"/>
              <w:ind w:firstLine="567"/>
              <w:jc w:val="left"/>
              <w:textAlignment w:val="auto"/>
              <w:rPr>
                <w:rFonts w:hint="default" w:ascii="Times New Roman" w:hAnsi="Times New Roman" w:cs="Times New Roman"/>
                <w:color w:val="FF0000"/>
                <w:sz w:val="24"/>
                <w:szCs w:val="24"/>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Borders>
              <w:right w:val="nil"/>
            </w:tcBorders>
            <w:shd w:val="clear" w:color="auto" w:fill="auto"/>
            <w:tcMar>
              <w:top w:w="55" w:type="dxa"/>
              <w:bottom w:w="55" w:type="dxa"/>
            </w:tcMar>
          </w:tcPr>
          <w:p>
            <w:pPr>
              <w:keepNext w:val="0"/>
              <w:keepLines w:val="0"/>
              <w:pageBreakBefore w:val="0"/>
              <w:widowControl/>
              <w:kinsoku/>
              <w:wordWrap/>
              <w:overflowPunct/>
              <w:topLinePunct w:val="0"/>
              <w:autoSpaceDE/>
              <w:autoSpaceDN/>
              <w:bidi w:val="0"/>
              <w:adjustRightInd/>
              <w:spacing w:before="0" w:after="0" w:line="240" w:lineRule="auto"/>
              <w:ind w:firstLine="0"/>
              <w:jc w:val="center"/>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От Владельца</w:t>
            </w:r>
          </w:p>
          <w:p>
            <w:pPr>
              <w:keepNext w:val="0"/>
              <w:keepLines w:val="0"/>
              <w:pageBreakBefore w:val="0"/>
              <w:widowControl/>
              <w:kinsoku/>
              <w:wordWrap/>
              <w:overflowPunct/>
              <w:topLinePunct w:val="0"/>
              <w:autoSpaceDE/>
              <w:autoSpaceDN/>
              <w:bidi w:val="0"/>
              <w:adjustRightInd/>
              <w:spacing w:before="0" w:after="0" w:line="240" w:lineRule="auto"/>
              <w:ind w:firstLine="0"/>
              <w:jc w:val="center"/>
              <w:textAlignment w:val="auto"/>
              <w:rPr>
                <w:rFonts w:hint="default" w:ascii="Times New Roman" w:hAnsi="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ind w:right="-28" w:firstLine="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________________</w:t>
            </w:r>
          </w:p>
          <w:p>
            <w:pPr>
              <w:keepNext w:val="0"/>
              <w:keepLines w:val="0"/>
              <w:pageBreakBefore w:val="0"/>
              <w:widowControl/>
              <w:kinsoku/>
              <w:wordWrap/>
              <w:overflowPunct/>
              <w:topLinePunct w:val="0"/>
              <w:autoSpaceDE/>
              <w:autoSpaceDN/>
              <w:bidi w:val="0"/>
              <w:adjustRightInd/>
              <w:spacing w:before="0" w:after="0" w:line="240" w:lineRule="auto"/>
              <w:ind w:firstLine="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«__»_______202</w:t>
            </w:r>
            <w:r>
              <w:rPr>
                <w:rFonts w:hint="default" w:cs="Times New Roman"/>
                <w:sz w:val="24"/>
                <w:szCs w:val="24"/>
                <w:highlight w:val="white"/>
                <w:lang w:val="ru-RU"/>
              </w:rPr>
              <w:t>1</w:t>
            </w:r>
            <w:r>
              <w:rPr>
                <w:rFonts w:hint="default" w:ascii="Times New Roman" w:hAnsi="Times New Roman" w:cs="Times New Roman"/>
                <w:sz w:val="24"/>
                <w:szCs w:val="24"/>
                <w:highlight w:val="white"/>
              </w:rPr>
              <w:t> г.</w:t>
            </w:r>
          </w:p>
          <w:p>
            <w:pPr>
              <w:keepNext w:val="0"/>
              <w:keepLines w:val="0"/>
              <w:pageBreakBefore w:val="0"/>
              <w:widowControl/>
              <w:kinsoku/>
              <w:wordWrap/>
              <w:overflowPunct/>
              <w:topLinePunct w:val="0"/>
              <w:autoSpaceDE/>
              <w:autoSpaceDN/>
              <w:bidi w:val="0"/>
              <w:adjustRightInd/>
              <w:snapToGrid w:val="0"/>
              <w:spacing w:before="0" w:after="0" w:line="240" w:lineRule="auto"/>
              <w:ind w:firstLine="0"/>
              <w:jc w:val="center"/>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М.П.</w:t>
            </w:r>
          </w:p>
        </w:tc>
        <w:tc>
          <w:tcPr>
            <w:tcW w:w="3563" w:type="dxa"/>
            <w:tcBorders>
              <w:right w:val="nil"/>
            </w:tcBorders>
            <w:shd w:val="clear" w:color="auto" w:fill="auto"/>
            <w:tcMar>
              <w:top w:w="55" w:type="dxa"/>
              <w:bottom w:w="55" w:type="dxa"/>
            </w:tcMar>
          </w:tcPr>
          <w:p>
            <w:pPr>
              <w:keepNext w:val="0"/>
              <w:keepLines w:val="0"/>
              <w:pageBreakBefore w:val="0"/>
              <w:widowControl/>
              <w:kinsoku/>
              <w:wordWrap/>
              <w:overflowPunct/>
              <w:topLinePunct w:val="0"/>
              <w:autoSpaceDE/>
              <w:autoSpaceDN/>
              <w:bidi w:val="0"/>
              <w:adjustRightInd/>
              <w:spacing w:before="0" w:after="0" w:line="240" w:lineRule="auto"/>
              <w:ind w:firstLine="0"/>
              <w:jc w:val="center"/>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От Организации</w:t>
            </w:r>
          </w:p>
          <w:p>
            <w:pPr>
              <w:keepNext w:val="0"/>
              <w:keepLines w:val="0"/>
              <w:pageBreakBefore w:val="0"/>
              <w:widowControl/>
              <w:kinsoku/>
              <w:wordWrap/>
              <w:overflowPunct/>
              <w:topLinePunct w:val="0"/>
              <w:autoSpaceDE/>
              <w:autoSpaceDN/>
              <w:bidi w:val="0"/>
              <w:adjustRightInd/>
              <w:spacing w:before="0" w:after="0" w:line="240" w:lineRule="auto"/>
              <w:ind w:firstLine="0"/>
              <w:jc w:val="center"/>
              <w:textAlignment w:val="auto"/>
              <w:rPr>
                <w:rFonts w:hint="default" w:ascii="Times New Roman" w:hAnsi="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ind w:firstLine="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__________________</w:t>
            </w:r>
          </w:p>
          <w:p>
            <w:pPr>
              <w:keepNext w:val="0"/>
              <w:keepLines w:val="0"/>
              <w:pageBreakBefore w:val="0"/>
              <w:widowControl/>
              <w:kinsoku/>
              <w:wordWrap/>
              <w:overflowPunct/>
              <w:topLinePunct w:val="0"/>
              <w:autoSpaceDE/>
              <w:autoSpaceDN/>
              <w:bidi w:val="0"/>
              <w:adjustRightInd/>
              <w:spacing w:before="0" w:after="0" w:line="240" w:lineRule="auto"/>
              <w:ind w:firstLine="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«__»________202</w:t>
            </w:r>
            <w:r>
              <w:rPr>
                <w:rFonts w:hint="default" w:cs="Times New Roman"/>
                <w:sz w:val="24"/>
                <w:szCs w:val="24"/>
                <w:highlight w:val="white"/>
                <w:lang w:val="ru-RU"/>
              </w:rPr>
              <w:t>1</w:t>
            </w:r>
            <w:r>
              <w:rPr>
                <w:rFonts w:hint="default" w:ascii="Times New Roman" w:hAnsi="Times New Roman" w:cs="Times New Roman"/>
                <w:sz w:val="24"/>
                <w:szCs w:val="24"/>
                <w:highlight w:val="white"/>
              </w:rPr>
              <w:t> г.</w:t>
            </w:r>
          </w:p>
          <w:p>
            <w:pPr>
              <w:keepNext w:val="0"/>
              <w:keepLines w:val="0"/>
              <w:pageBreakBefore w:val="0"/>
              <w:widowControl/>
              <w:kinsoku/>
              <w:wordWrap/>
              <w:overflowPunct/>
              <w:topLinePunct w:val="0"/>
              <w:autoSpaceDE/>
              <w:autoSpaceDN/>
              <w:bidi w:val="0"/>
              <w:adjustRightInd/>
              <w:spacing w:before="0" w:after="0" w:line="240" w:lineRule="auto"/>
              <w:ind w:firstLine="0"/>
              <w:jc w:val="center"/>
              <w:textAlignment w:val="auto"/>
              <w:rPr>
                <w:rFonts w:hint="default" w:ascii="Times New Roman" w:hAnsi="Times New Roman" w:cs="Times New Roman"/>
                <w:sz w:val="24"/>
                <w:szCs w:val="24"/>
                <w:highlight w:val="white"/>
              </w:rPr>
            </w:pPr>
            <w:bookmarkStart w:id="3" w:name="__DdeLink__693_3753121121"/>
            <w:r>
              <w:rPr>
                <w:rFonts w:hint="default" w:ascii="Times New Roman" w:hAnsi="Times New Roman" w:cs="Times New Roman"/>
                <w:sz w:val="24"/>
                <w:szCs w:val="24"/>
                <w:highlight w:val="white"/>
              </w:rPr>
              <w:t>М.П.</w:t>
            </w:r>
            <w:bookmarkEnd w:id="3"/>
          </w:p>
        </w:tc>
        <w:tc>
          <w:tcPr>
            <w:tcW w:w="3117" w:type="dxa"/>
            <w:shd w:val="clear" w:color="auto" w:fill="auto"/>
            <w:tcMar>
              <w:top w:w="55" w:type="dxa"/>
              <w:bottom w:w="55" w:type="dxa"/>
            </w:tcMar>
          </w:tcPr>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От Производителя услуг</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________________</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«__»________202</w:t>
            </w:r>
            <w:r>
              <w:rPr>
                <w:rFonts w:hint="default" w:cs="Times New Roman"/>
                <w:sz w:val="24"/>
                <w:szCs w:val="24"/>
                <w:highlight w:val="white"/>
                <w:lang w:val="ru-RU"/>
              </w:rPr>
              <w:t>1</w:t>
            </w:r>
            <w:r>
              <w:rPr>
                <w:rFonts w:hint="default" w:ascii="Times New Roman" w:hAnsi="Times New Roman" w:cs="Times New Roman"/>
                <w:sz w:val="24"/>
                <w:szCs w:val="24"/>
                <w:highlight w:val="white"/>
              </w:rPr>
              <w:t> г.</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 xml:space="preserve">            М.П.</w:t>
            </w:r>
          </w:p>
        </w:tc>
      </w:tr>
    </w:tbl>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rPr>
          <w:rFonts w:hint="default" w:ascii="Times New Roman" w:hAnsi="Times New Roman" w:eastAsia="Times New Roman" w:cs="Times New Roman"/>
          <w:sz w:val="24"/>
          <w:szCs w:val="24"/>
          <w:highlight w:val="white"/>
        </w:rPr>
      </w:pPr>
      <w:r>
        <w:rPr>
          <w:rFonts w:hint="default" w:ascii="Times New Roman" w:hAnsi="Times New Roman" w:eastAsia="Times New Roman" w:cs="Times New Roman"/>
          <w:sz w:val="24"/>
          <w:szCs w:val="24"/>
          <w:highlight w:val="white"/>
        </w:rPr>
        <w:br w:type="page"/>
      </w:r>
    </w:p>
    <w:p>
      <w:pPr>
        <w:keepNext w:val="0"/>
        <w:keepLines w:val="0"/>
        <w:pageBreakBefore w:val="0"/>
        <w:widowControl/>
        <w:tabs>
          <w:tab w:val="left" w:pos="5670"/>
        </w:tabs>
        <w:kinsoku/>
        <w:wordWrap/>
        <w:overflowPunct/>
        <w:topLinePunct w:val="0"/>
        <w:autoSpaceDE/>
        <w:autoSpaceDN/>
        <w:bidi w:val="0"/>
        <w:adjustRightInd/>
        <w:spacing w:before="0"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ab/>
      </w:r>
      <w:r>
        <w:rPr>
          <w:rFonts w:hint="default" w:ascii="Times New Roman" w:hAnsi="Times New Roman" w:cs="Times New Roman"/>
          <w:sz w:val="24"/>
          <w:szCs w:val="24"/>
          <w:highlight w:val="white"/>
        </w:rPr>
        <w:t xml:space="preserve">Приложение 2 </w:t>
      </w:r>
    </w:p>
    <w:p>
      <w:pPr>
        <w:keepNext w:val="0"/>
        <w:keepLines w:val="0"/>
        <w:pageBreakBefore w:val="0"/>
        <w:widowControl/>
        <w:tabs>
          <w:tab w:val="left" w:pos="5670"/>
        </w:tabs>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ab/>
      </w:r>
      <w:r>
        <w:rPr>
          <w:rFonts w:hint="default" w:ascii="Times New Roman" w:hAnsi="Times New Roman" w:cs="Times New Roman"/>
          <w:sz w:val="24"/>
          <w:szCs w:val="24"/>
          <w:highlight w:val="white"/>
        </w:rPr>
        <w:t xml:space="preserve">к договору №                 </w:t>
      </w:r>
    </w:p>
    <w:p>
      <w:pPr>
        <w:keepNext w:val="0"/>
        <w:keepLines w:val="0"/>
        <w:pageBreakBefore w:val="0"/>
        <w:widowControl/>
        <w:tabs>
          <w:tab w:val="left" w:pos="5670"/>
        </w:tabs>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ab/>
      </w:r>
      <w:r>
        <w:rPr>
          <w:rFonts w:hint="default" w:ascii="Times New Roman" w:hAnsi="Times New Roman" w:cs="Times New Roman"/>
          <w:sz w:val="24"/>
          <w:szCs w:val="24"/>
          <w:highlight w:val="white"/>
        </w:rPr>
        <w:t>от                  202</w:t>
      </w:r>
      <w:r>
        <w:rPr>
          <w:rFonts w:hint="default" w:cs="Times New Roman"/>
          <w:sz w:val="24"/>
          <w:szCs w:val="24"/>
          <w:highlight w:val="white"/>
          <w:lang w:val="ru-RU"/>
        </w:rPr>
        <w:t>1</w:t>
      </w:r>
      <w:r>
        <w:rPr>
          <w:rFonts w:hint="default" w:ascii="Times New Roman" w:hAnsi="Times New Roman" w:cs="Times New Roman"/>
          <w:sz w:val="24"/>
          <w:szCs w:val="24"/>
          <w:highlight w:val="white"/>
        </w:rPr>
        <w:t xml:space="preserve"> года</w:t>
      </w: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eastAsia="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РЕГЛАМЕНТ</w:t>
      </w: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информационного взаимодействия</w:t>
      </w: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Владельца, Организации и Производителя услуг</w:t>
      </w:r>
    </w:p>
    <w:p>
      <w:pPr>
        <w:keepNext w:val="0"/>
        <w:keepLines w:val="0"/>
        <w:pageBreakBefore w:val="0"/>
        <w:widowControl/>
        <w:kinsoku/>
        <w:wordWrap/>
        <w:overflowPunct/>
        <w:topLinePunct w:val="0"/>
        <w:autoSpaceDE/>
        <w:autoSpaceDN/>
        <w:bidi w:val="0"/>
        <w:adjustRightInd/>
        <w:spacing w:before="0" w:after="0" w:line="240" w:lineRule="auto"/>
        <w:jc w:val="center"/>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для обеспечения функционирования АИС «Расчет-ЖКУ»</w:t>
      </w:r>
    </w:p>
    <w:tbl>
      <w:tblPr>
        <w:tblStyle w:val="4"/>
        <w:tblW w:w="10112" w:type="dxa"/>
        <w:tblInd w:w="-146" w:type="dxa"/>
        <w:tblLayout w:type="autofit"/>
        <w:tblCellMar>
          <w:top w:w="0" w:type="dxa"/>
          <w:left w:w="23" w:type="dxa"/>
          <w:bottom w:w="0" w:type="dxa"/>
          <w:right w:w="108" w:type="dxa"/>
        </w:tblCellMar>
      </w:tblPr>
      <w:tblGrid>
        <w:gridCol w:w="2876"/>
        <w:gridCol w:w="517"/>
        <w:gridCol w:w="1644"/>
        <w:gridCol w:w="2011"/>
        <w:gridCol w:w="200"/>
        <w:gridCol w:w="2864"/>
      </w:tblGrid>
      <w:tr>
        <w:tblPrEx>
          <w:tblCellMar>
            <w:top w:w="0" w:type="dxa"/>
            <w:left w:w="23" w:type="dxa"/>
            <w:bottom w:w="0" w:type="dxa"/>
            <w:right w:w="108" w:type="dxa"/>
          </w:tblCellMar>
        </w:tblPrEx>
        <w:trPr>
          <w:tblHeader/>
        </w:trPr>
        <w:tc>
          <w:tcPr>
            <w:tcW w:w="2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before="0" w:after="0" w:line="240" w:lineRule="auto"/>
              <w:ind w:firstLine="0"/>
              <w:jc w:val="center"/>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Описание выполняемых операций</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before="0" w:after="0" w:line="240" w:lineRule="auto"/>
              <w:ind w:firstLine="0"/>
              <w:jc w:val="center"/>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Исполнитель</w:t>
            </w:r>
          </w:p>
        </w:tc>
        <w:tc>
          <w:tcPr>
            <w:tcW w:w="22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before="0" w:after="0" w:line="240" w:lineRule="auto"/>
              <w:ind w:firstLine="0"/>
              <w:jc w:val="center"/>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Срок (дата), время</w:t>
            </w:r>
          </w:p>
        </w:tc>
        <w:tc>
          <w:tcPr>
            <w:tcW w:w="2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before="0" w:after="0" w:line="240" w:lineRule="auto"/>
              <w:ind w:firstLine="0"/>
              <w:jc w:val="center"/>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Примечание</w:t>
            </w:r>
          </w:p>
        </w:tc>
      </w:tr>
      <w:tr>
        <w:tblPrEx>
          <w:tblCellMar>
            <w:top w:w="0" w:type="dxa"/>
            <w:left w:w="23" w:type="dxa"/>
            <w:bottom w:w="0" w:type="dxa"/>
            <w:right w:w="108" w:type="dxa"/>
          </w:tblCellMar>
        </w:tblPrEx>
        <w:tc>
          <w:tcPr>
            <w:tcW w:w="287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1. Обеспечение доступа Организации к АИС «Расчет-ЖКУ» в соответствии с Инструкцией и Документацией АИС «Расчет-ЖКУ»</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Владелец</w:t>
            </w:r>
          </w:p>
        </w:tc>
        <w:tc>
          <w:tcPr>
            <w:tcW w:w="221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Круглосуточно</w:t>
            </w:r>
          </w:p>
        </w:tc>
        <w:tc>
          <w:tcPr>
            <w:tcW w:w="286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 xml:space="preserve">За исключением  времени проведения профилактических, регламентных работ в АИС «Расчет -ЖКУ» </w:t>
            </w:r>
          </w:p>
        </w:tc>
      </w:tr>
      <w:tr>
        <w:tblPrEx>
          <w:tblCellMar>
            <w:top w:w="0" w:type="dxa"/>
            <w:left w:w="23" w:type="dxa"/>
            <w:bottom w:w="0" w:type="dxa"/>
            <w:right w:w="108" w:type="dxa"/>
          </w:tblCellMar>
        </w:tblPrEx>
        <w:tc>
          <w:tcPr>
            <w:tcW w:w="287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2. Предоставление Организации информации, необходимой для учета и расчета начисления платы за ЖКУ средствами АИС «Расчет-ЖКУ», а также  данные для заполнения лицевых счетов (персональные данные)</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Производитель услуг</w:t>
            </w:r>
          </w:p>
        </w:tc>
        <w:tc>
          <w:tcPr>
            <w:tcW w:w="221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Не позднее 5-го рабочего дня месяца, следующего за месяцем, за который будет начисляться плата за ЖКУ</w:t>
            </w:r>
          </w:p>
        </w:tc>
        <w:tc>
          <w:tcPr>
            <w:tcW w:w="286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В формате, согласованном с Организацией</w:t>
            </w:r>
          </w:p>
        </w:tc>
      </w:tr>
      <w:tr>
        <w:tblPrEx>
          <w:tblCellMar>
            <w:top w:w="0" w:type="dxa"/>
            <w:left w:w="23" w:type="dxa"/>
            <w:bottom w:w="0" w:type="dxa"/>
            <w:right w:w="108" w:type="dxa"/>
          </w:tblCellMar>
        </w:tblPrEx>
        <w:tc>
          <w:tcPr>
            <w:tcW w:w="287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3. Начисление платы за ЖКУ</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Организация</w:t>
            </w:r>
          </w:p>
        </w:tc>
        <w:tc>
          <w:tcPr>
            <w:tcW w:w="221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Не позднее 10  числа месяца, следующего за месяцем, за который будет начисляться плата за ЖКУ</w:t>
            </w:r>
          </w:p>
        </w:tc>
        <w:tc>
          <w:tcPr>
            <w:tcW w:w="286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Подтверждение лицом, ответственным за начисление</w:t>
            </w:r>
          </w:p>
        </w:tc>
      </w:tr>
      <w:tr>
        <w:tblPrEx>
          <w:tblCellMar>
            <w:top w:w="0" w:type="dxa"/>
            <w:left w:w="23" w:type="dxa"/>
            <w:bottom w:w="0" w:type="dxa"/>
            <w:right w:w="108" w:type="dxa"/>
          </w:tblCellMar>
        </w:tblPrEx>
        <w:tc>
          <w:tcPr>
            <w:tcW w:w="287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 xml:space="preserve">4. Предоставление Организации информации об объемах и времени приема платежей в АИС «Расчет» в разрезе Расчетных агентов   </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Владелец</w:t>
            </w:r>
          </w:p>
        </w:tc>
        <w:tc>
          <w:tcPr>
            <w:tcW w:w="221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Не позднее следующего банковского дня после приема платежей</w:t>
            </w:r>
          </w:p>
        </w:tc>
        <w:tc>
          <w:tcPr>
            <w:tcW w:w="286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В соответствии с Протоколом обмена данными между производителем услуг и АИС «Расчет» в режиме off-line, размещенном на сайте raschet.by</w:t>
            </w:r>
          </w:p>
        </w:tc>
      </w:tr>
      <w:tr>
        <w:tblPrEx>
          <w:tblCellMar>
            <w:top w:w="0" w:type="dxa"/>
            <w:left w:w="23" w:type="dxa"/>
            <w:bottom w:w="0" w:type="dxa"/>
            <w:right w:w="108" w:type="dxa"/>
          </w:tblCellMar>
        </w:tblPrEx>
        <w:tc>
          <w:tcPr>
            <w:tcW w:w="287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5. Предоставление Организации информации о поступивших платежах вне системы АИС «Расчет» (по прямым договорам)</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Владелец</w:t>
            </w:r>
          </w:p>
        </w:tc>
        <w:tc>
          <w:tcPr>
            <w:tcW w:w="221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Не позднее 10.00 дня, следующего за  днем поступления денежных средств на счет  Владельца</w:t>
            </w:r>
          </w:p>
        </w:tc>
        <w:tc>
          <w:tcPr>
            <w:tcW w:w="286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В электронном виде или по факсу</w:t>
            </w:r>
          </w:p>
        </w:tc>
      </w:tr>
      <w:tr>
        <w:tblPrEx>
          <w:tblCellMar>
            <w:top w:w="0" w:type="dxa"/>
            <w:left w:w="23" w:type="dxa"/>
            <w:bottom w:w="0" w:type="dxa"/>
            <w:right w:w="108" w:type="dxa"/>
          </w:tblCellMar>
        </w:tblPrEx>
        <w:tc>
          <w:tcPr>
            <w:tcW w:w="287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 xml:space="preserve">6. Передача Владельцу в электронном виде ведомости о распределенных платежах, </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Организация</w:t>
            </w:r>
          </w:p>
        </w:tc>
        <w:tc>
          <w:tcPr>
            <w:tcW w:w="221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Не позднее 14.15 дня, следующего за днем поступления денежных средств на счет АИС «Расчет-ЖКУ»</w:t>
            </w:r>
          </w:p>
        </w:tc>
        <w:tc>
          <w:tcPr>
            <w:tcW w:w="286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С ЭЦП уполномоченного лица Организации</w:t>
            </w:r>
          </w:p>
        </w:tc>
      </w:tr>
      <w:tr>
        <w:tblPrEx>
          <w:tblCellMar>
            <w:top w:w="0" w:type="dxa"/>
            <w:left w:w="23" w:type="dxa"/>
            <w:bottom w:w="0" w:type="dxa"/>
            <w:right w:w="108" w:type="dxa"/>
          </w:tblCellMar>
        </w:tblPrEx>
        <w:tc>
          <w:tcPr>
            <w:tcW w:w="287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7. Информирование Организации об изменении реквизитов Производителя услуг и иных сведений, необходимых для выполнения договора, закрытии (изменении) текущих (расчетных) банковских счетов</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Производитель услуг</w:t>
            </w:r>
          </w:p>
        </w:tc>
        <w:tc>
          <w:tcPr>
            <w:tcW w:w="221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Не позднее 5 рабочих дней до вступления в силу данных изменений</w:t>
            </w:r>
          </w:p>
        </w:tc>
        <w:tc>
          <w:tcPr>
            <w:tcW w:w="286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Письмо на бумажном носителе</w:t>
            </w:r>
          </w:p>
        </w:tc>
      </w:tr>
      <w:tr>
        <w:tblPrEx>
          <w:tblCellMar>
            <w:top w:w="0" w:type="dxa"/>
            <w:left w:w="23" w:type="dxa"/>
            <w:bottom w:w="0" w:type="dxa"/>
            <w:right w:w="108" w:type="dxa"/>
          </w:tblCellMar>
        </w:tblPrEx>
        <w:tc>
          <w:tcPr>
            <w:tcW w:w="287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8. Внесение изменений в реквизиты Производителя услуг в АИС «Расчет-ЖКУ»</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Организация</w:t>
            </w:r>
          </w:p>
        </w:tc>
        <w:tc>
          <w:tcPr>
            <w:tcW w:w="221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По необходимости</w:t>
            </w:r>
          </w:p>
        </w:tc>
        <w:tc>
          <w:tcPr>
            <w:tcW w:w="286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val="0"/>
              <w:spacing w:before="0" w:after="0" w:line="240" w:lineRule="auto"/>
              <w:ind w:firstLine="0"/>
              <w:textAlignment w:val="auto"/>
              <w:rPr>
                <w:rFonts w:hint="default" w:ascii="Times New Roman" w:hAnsi="Times New Roman" w:cs="Times New Roman"/>
                <w:sz w:val="24"/>
                <w:szCs w:val="24"/>
                <w:highlight w:val="white"/>
              </w:rPr>
            </w:pPr>
          </w:p>
        </w:tc>
      </w:tr>
      <w:tr>
        <w:tblPrEx>
          <w:tblCellMar>
            <w:top w:w="0" w:type="dxa"/>
            <w:left w:w="23" w:type="dxa"/>
            <w:bottom w:w="0" w:type="dxa"/>
            <w:right w:w="108" w:type="dxa"/>
          </w:tblCellMar>
        </w:tblPrEx>
        <w:tc>
          <w:tcPr>
            <w:tcW w:w="287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9. Информирование Организации об изменении перечня ЖКУ</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Производитель услуг</w:t>
            </w:r>
          </w:p>
        </w:tc>
        <w:tc>
          <w:tcPr>
            <w:tcW w:w="221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Не позднее 5 рабочих дней до вступления в силу данных изменений</w:t>
            </w:r>
          </w:p>
        </w:tc>
        <w:tc>
          <w:tcPr>
            <w:tcW w:w="286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Письмо на бумажном носителе</w:t>
            </w:r>
          </w:p>
        </w:tc>
      </w:tr>
      <w:tr>
        <w:tblPrEx>
          <w:tblCellMar>
            <w:top w:w="0" w:type="dxa"/>
            <w:left w:w="23" w:type="dxa"/>
            <w:bottom w:w="0" w:type="dxa"/>
            <w:right w:w="108" w:type="dxa"/>
          </w:tblCellMar>
        </w:tblPrEx>
        <w:tc>
          <w:tcPr>
            <w:tcW w:w="287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10. Информирование Владельца о перечне контактных лиц Организации, ответственных за решение технических, организационных и иных вопросов взаимодействия с АИС «Расчет-ЖКУ»</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Организация</w:t>
            </w:r>
          </w:p>
        </w:tc>
        <w:tc>
          <w:tcPr>
            <w:tcW w:w="221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Не позднее, чем за 5 рабочих дней до даты подписания Акта готовности к взаимодействию</w:t>
            </w:r>
          </w:p>
        </w:tc>
        <w:tc>
          <w:tcPr>
            <w:tcW w:w="286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Письмо на бумажном носителе</w:t>
            </w:r>
          </w:p>
        </w:tc>
      </w:tr>
      <w:tr>
        <w:tblPrEx>
          <w:tblCellMar>
            <w:top w:w="0" w:type="dxa"/>
            <w:left w:w="23" w:type="dxa"/>
            <w:bottom w:w="0" w:type="dxa"/>
            <w:right w:w="108" w:type="dxa"/>
          </w:tblCellMar>
        </w:tblPrEx>
        <w:tc>
          <w:tcPr>
            <w:tcW w:w="287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11. Информирование Владельца об изменении перечня контактных лиц Организации, ответственных за решение технических, организационных и иных вопросов взаимодействия с АИС «Расчет-ЖКУ»</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none"/>
              </w:rPr>
            </w:pPr>
            <w:r>
              <w:rPr>
                <w:rFonts w:hint="default" w:ascii="Times New Roman" w:hAnsi="Times New Roman" w:eastAsia="Times New Roman" w:cs="Times New Roman"/>
                <w:sz w:val="24"/>
                <w:szCs w:val="24"/>
                <w:highlight w:val="none"/>
              </w:rPr>
              <w:t>Организация</w:t>
            </w:r>
          </w:p>
        </w:tc>
        <w:tc>
          <w:tcPr>
            <w:tcW w:w="221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none"/>
              </w:rPr>
            </w:pPr>
            <w:r>
              <w:rPr>
                <w:rFonts w:hint="default" w:ascii="Times New Roman" w:hAnsi="Times New Roman" w:eastAsia="Times New Roman" w:cs="Times New Roman"/>
                <w:sz w:val="24"/>
                <w:szCs w:val="24"/>
                <w:highlight w:val="none"/>
              </w:rPr>
              <w:t>Не позднее, чем за 5 рабочих дней до времени вступления в силу полномочий ответственных лиц</w:t>
            </w:r>
          </w:p>
        </w:tc>
        <w:tc>
          <w:tcPr>
            <w:tcW w:w="286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none"/>
              </w:rPr>
            </w:pPr>
            <w:r>
              <w:rPr>
                <w:rFonts w:hint="default" w:ascii="Times New Roman" w:hAnsi="Times New Roman" w:eastAsia="Times New Roman" w:cs="Times New Roman"/>
                <w:sz w:val="24"/>
                <w:szCs w:val="24"/>
                <w:highlight w:val="none"/>
              </w:rPr>
              <w:t>Письмо на бумажном носителе</w:t>
            </w:r>
          </w:p>
        </w:tc>
      </w:tr>
      <w:tr>
        <w:tblPrEx>
          <w:tblCellMar>
            <w:top w:w="0" w:type="dxa"/>
            <w:left w:w="23" w:type="dxa"/>
            <w:bottom w:w="0" w:type="dxa"/>
            <w:right w:w="108" w:type="dxa"/>
          </w:tblCellMar>
        </w:tblPrEx>
        <w:tc>
          <w:tcPr>
            <w:tcW w:w="287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white"/>
              </w:rPr>
            </w:pPr>
            <w:r>
              <w:rPr>
                <w:rFonts w:hint="default" w:ascii="Times New Roman" w:hAnsi="Times New Roman" w:eastAsia="Times New Roman" w:cs="Times New Roman"/>
                <w:sz w:val="24"/>
                <w:szCs w:val="24"/>
                <w:highlight w:val="white"/>
              </w:rPr>
              <w:t>12. Консультации по вопросам, возникающим у Организации в связи с работой АИС «Расчет-ЖКУ»</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none"/>
              </w:rPr>
            </w:pPr>
            <w:r>
              <w:rPr>
                <w:rFonts w:hint="default" w:ascii="Times New Roman" w:hAnsi="Times New Roman" w:eastAsia="Times New Roman" w:cs="Times New Roman"/>
                <w:sz w:val="24"/>
                <w:szCs w:val="24"/>
                <w:highlight w:val="none"/>
              </w:rPr>
              <w:t>Владелец</w:t>
            </w:r>
          </w:p>
        </w:tc>
        <w:tc>
          <w:tcPr>
            <w:tcW w:w="2211"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ind w:left="0" w:leftChars="0" w:firstLine="480" w:firstLineChars="200"/>
              <w:jc w:val="both"/>
              <w:rPr>
                <w:rFonts w:hint="default" w:cs="Times New Roman"/>
                <w:sz w:val="24"/>
                <w:szCs w:val="24"/>
                <w:highlight w:val="none"/>
                <w:vertAlign w:val="baseline"/>
                <w:lang w:val="ru-RU" w:eastAsia="ru-RU" w:bidi="ar-SA"/>
              </w:rPr>
            </w:pPr>
            <w:r>
              <w:rPr>
                <w:rFonts w:hint="default" w:cs="Times New Roman"/>
                <w:sz w:val="24"/>
                <w:szCs w:val="24"/>
                <w:highlight w:val="none"/>
                <w:lang w:val="ru-RU"/>
              </w:rPr>
              <w:t>В</w:t>
            </w:r>
            <w:r>
              <w:rPr>
                <w:rFonts w:hint="default" w:ascii="Times New Roman" w:hAnsi="Times New Roman" w:cs="Times New Roman"/>
                <w:sz w:val="24"/>
                <w:szCs w:val="24"/>
                <w:highlight w:val="none"/>
              </w:rPr>
              <w:t xml:space="preserve"> рабочее время</w:t>
            </w:r>
            <w:r>
              <w:rPr>
                <w:rFonts w:hint="default" w:cs="Times New Roman"/>
                <w:sz w:val="24"/>
                <w:szCs w:val="24"/>
                <w:highlight w:val="none"/>
                <w:lang w:val="ru-RU"/>
              </w:rPr>
              <w:t>,</w:t>
            </w:r>
            <w:r>
              <w:rPr>
                <w:rFonts w:hint="default" w:ascii="Times New Roman" w:hAnsi="Times New Roman" w:cs="Times New Roman"/>
                <w:sz w:val="24"/>
                <w:szCs w:val="24"/>
                <w:highlight w:val="none"/>
              </w:rPr>
              <w:t xml:space="preserve"> </w:t>
            </w:r>
            <w:r>
              <w:rPr>
                <w:rFonts w:hint="default" w:cs="Times New Roman"/>
                <w:sz w:val="24"/>
                <w:szCs w:val="24"/>
                <w:highlight w:val="none"/>
                <w:lang w:val="ru-RU"/>
              </w:rPr>
              <w:t xml:space="preserve">указанное на сайте </w:t>
            </w:r>
            <w:r>
              <w:rPr>
                <w:rFonts w:hint="default" w:cs="Times New Roman"/>
                <w:sz w:val="24"/>
                <w:szCs w:val="24"/>
                <w:highlight w:val="none"/>
                <w:lang w:val="en-US"/>
              </w:rPr>
              <w:fldChar w:fldCharType="begin"/>
            </w:r>
            <w:r>
              <w:rPr>
                <w:rFonts w:hint="default" w:cs="Times New Roman"/>
                <w:sz w:val="24"/>
                <w:szCs w:val="24"/>
                <w:highlight w:val="none"/>
                <w:lang w:val="en-US"/>
              </w:rPr>
              <w:instrText xml:space="preserve"> HYPERLINK "http://www.raschet.by" </w:instrText>
            </w:r>
            <w:r>
              <w:rPr>
                <w:rFonts w:hint="default" w:cs="Times New Roman"/>
                <w:sz w:val="24"/>
                <w:szCs w:val="24"/>
                <w:highlight w:val="none"/>
                <w:lang w:val="en-US"/>
              </w:rPr>
              <w:fldChar w:fldCharType="separate"/>
            </w:r>
            <w:r>
              <w:rPr>
                <w:rStyle w:val="5"/>
                <w:rFonts w:hint="default" w:cs="Times New Roman"/>
                <w:sz w:val="24"/>
                <w:szCs w:val="24"/>
                <w:highlight w:val="none"/>
                <w:lang w:val="en-US"/>
              </w:rPr>
              <w:t>www.</w:t>
            </w:r>
            <w:r>
              <w:rPr>
                <w:rStyle w:val="5"/>
                <w:rFonts w:hint="default"/>
                <w:sz w:val="24"/>
                <w:szCs w:val="24"/>
                <w:highlight w:val="none"/>
                <w:lang w:val="ru-RU"/>
              </w:rPr>
              <w:t>raschet.by</w:t>
            </w:r>
            <w:r>
              <w:rPr>
                <w:rFonts w:hint="default" w:cs="Times New Roman"/>
                <w:sz w:val="24"/>
                <w:szCs w:val="24"/>
                <w:highlight w:val="none"/>
                <w:lang w:val="en-US"/>
              </w:rPr>
              <w:fldChar w:fldCharType="end"/>
            </w:r>
            <w:r>
              <w:rPr>
                <w:rFonts w:hint="default"/>
                <w:sz w:val="24"/>
                <w:szCs w:val="24"/>
                <w:highlight w:val="none"/>
                <w:lang w:val="en-US"/>
              </w:rPr>
              <w:t xml:space="preserve"> </w:t>
            </w:r>
          </w:p>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none"/>
              </w:rPr>
            </w:pPr>
          </w:p>
        </w:tc>
        <w:tc>
          <w:tcPr>
            <w:tcW w:w="286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pacing w:before="0" w:after="0" w:line="240" w:lineRule="auto"/>
              <w:ind w:firstLine="0"/>
              <w:textAlignment w:val="auto"/>
              <w:rPr>
                <w:rFonts w:hint="default" w:ascii="Times New Roman" w:hAnsi="Times New Roman" w:cs="Times New Roman"/>
                <w:sz w:val="24"/>
                <w:szCs w:val="24"/>
                <w:highlight w:val="none"/>
              </w:rPr>
            </w:pPr>
            <w:r>
              <w:rPr>
                <w:rFonts w:hint="default" w:ascii="Times New Roman" w:hAnsi="Times New Roman" w:eastAsia="Times New Roman" w:cs="Times New Roman"/>
                <w:sz w:val="24"/>
                <w:szCs w:val="24"/>
                <w:highlight w:val="none"/>
              </w:rPr>
              <w:t>Возможно привлечение организаций, обеспечивающих эксплуатацию системы</w:t>
            </w:r>
          </w:p>
        </w:tc>
      </w:tr>
      <w:tr>
        <w:tblPrEx>
          <w:tblCellMar>
            <w:top w:w="0" w:type="dxa"/>
            <w:left w:w="23" w:type="dxa"/>
            <w:bottom w:w="0" w:type="dxa"/>
            <w:right w:w="108" w:type="dxa"/>
          </w:tblCellMar>
        </w:tblPrEx>
        <w:tc>
          <w:tcPr>
            <w:tcW w:w="3393" w:type="dxa"/>
            <w:gridSpan w:val="2"/>
            <w:tcBorders>
              <w:top w:val="single" w:color="000000" w:sz="4" w:space="0"/>
            </w:tcBorders>
            <w:shd w:val="clear" w:color="auto" w:fill="auto"/>
            <w:tcMar>
              <w:left w:w="33" w:type="dxa"/>
            </w:tcMar>
          </w:tcPr>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От Владельца</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ind w:right="-28" w:firstLine="0"/>
              <w:jc w:val="left"/>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____________</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«__»________202</w:t>
            </w:r>
            <w:r>
              <w:rPr>
                <w:rFonts w:hint="default" w:cs="Times New Roman"/>
                <w:sz w:val="24"/>
                <w:szCs w:val="24"/>
                <w:highlight w:val="white"/>
                <w:lang w:val="ru-RU"/>
              </w:rPr>
              <w:t>1</w:t>
            </w:r>
            <w:r>
              <w:rPr>
                <w:rFonts w:hint="default" w:ascii="Times New Roman" w:hAnsi="Times New Roman" w:cs="Times New Roman"/>
                <w:sz w:val="24"/>
                <w:szCs w:val="24"/>
                <w:highlight w:val="white"/>
              </w:rPr>
              <w:t> г.</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М.П.</w:t>
            </w:r>
          </w:p>
        </w:tc>
        <w:tc>
          <w:tcPr>
            <w:tcW w:w="3655" w:type="dxa"/>
            <w:gridSpan w:val="2"/>
            <w:tcBorders>
              <w:top w:val="single" w:color="000000" w:sz="4" w:space="0"/>
            </w:tcBorders>
            <w:shd w:val="clear" w:color="auto" w:fill="auto"/>
            <w:tcMar>
              <w:left w:w="68" w:type="dxa"/>
            </w:tcMar>
          </w:tcPr>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От Организации</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___________</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«__»_______202</w:t>
            </w:r>
            <w:r>
              <w:rPr>
                <w:rFonts w:hint="default" w:cs="Times New Roman"/>
                <w:sz w:val="24"/>
                <w:szCs w:val="24"/>
                <w:highlight w:val="white"/>
                <w:lang w:val="ru-RU"/>
              </w:rPr>
              <w:t>1</w:t>
            </w:r>
            <w:r>
              <w:rPr>
                <w:rFonts w:hint="default" w:ascii="Times New Roman" w:hAnsi="Times New Roman" w:cs="Times New Roman"/>
                <w:sz w:val="24"/>
                <w:szCs w:val="24"/>
                <w:highlight w:val="white"/>
              </w:rPr>
              <w:t> г.</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М.П.</w:t>
            </w:r>
          </w:p>
        </w:tc>
        <w:tc>
          <w:tcPr>
            <w:tcW w:w="3063" w:type="dxa"/>
            <w:gridSpan w:val="2"/>
            <w:tcBorders>
              <w:top w:val="single" w:color="000000" w:sz="4" w:space="0"/>
            </w:tcBorders>
            <w:shd w:val="clear" w:color="auto" w:fill="auto"/>
            <w:tcMar>
              <w:left w:w="33" w:type="dxa"/>
            </w:tcMar>
          </w:tcPr>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От Производителя услуг</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white"/>
              </w:rPr>
            </w:pP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white"/>
              </w:rPr>
              <w:t>___________ «__»_______202</w:t>
            </w:r>
            <w:r>
              <w:rPr>
                <w:rFonts w:hint="default" w:cs="Times New Roman"/>
                <w:sz w:val="24"/>
                <w:szCs w:val="24"/>
                <w:highlight w:val="white"/>
                <w:lang w:val="ru-RU"/>
              </w:rPr>
              <w:t>1</w:t>
            </w:r>
            <w:r>
              <w:rPr>
                <w:rFonts w:hint="default" w:ascii="Times New Roman" w:hAnsi="Times New Roman" w:cs="Times New Roman"/>
                <w:sz w:val="24"/>
                <w:szCs w:val="24"/>
                <w:highlight w:val="white"/>
              </w:rPr>
              <w:t> г.</w:t>
            </w:r>
          </w:p>
          <w:p>
            <w:pPr>
              <w:keepNext w:val="0"/>
              <w:keepLines w:val="0"/>
              <w:pageBreakBefore w:val="0"/>
              <w:widowControl/>
              <w:kinsoku/>
              <w:wordWrap/>
              <w:overflowPunct/>
              <w:topLinePunct w:val="0"/>
              <w:autoSpaceDE/>
              <w:autoSpaceDN/>
              <w:bidi w:val="0"/>
              <w:adjustRightInd/>
              <w:spacing w:before="0" w:after="0" w:line="240" w:lineRule="auto"/>
              <w:ind w:firstLine="0"/>
              <w:jc w:val="left"/>
              <w:textAlignment w:val="auto"/>
              <w:rPr>
                <w:rFonts w:hint="default" w:ascii="Times New Roman" w:hAnsi="Times New Roman" w:cs="Times New Roman"/>
                <w:sz w:val="24"/>
                <w:szCs w:val="24"/>
                <w:highlight w:val="white"/>
              </w:rPr>
            </w:pPr>
            <w:r>
              <w:rPr>
                <w:rFonts w:hint="default" w:ascii="Times New Roman" w:hAnsi="Times New Roman" w:cs="Times New Roman"/>
                <w:sz w:val="24"/>
                <w:szCs w:val="24"/>
                <w:highlight w:val="white"/>
              </w:rPr>
              <w:t>М.П.</w:t>
            </w:r>
          </w:p>
          <w:p>
            <w:pPr>
              <w:keepNext w:val="0"/>
              <w:keepLines w:val="0"/>
              <w:pageBreakBefore w:val="0"/>
              <w:widowControl/>
              <w:kinsoku/>
              <w:wordWrap/>
              <w:overflowPunct/>
              <w:topLinePunct w:val="0"/>
              <w:autoSpaceDE/>
              <w:autoSpaceDN/>
              <w:bidi w:val="0"/>
              <w:adjustRightInd/>
              <w:spacing w:before="0" w:after="0" w:line="240" w:lineRule="auto"/>
              <w:jc w:val="left"/>
              <w:textAlignment w:val="auto"/>
              <w:rPr>
                <w:rFonts w:hint="default" w:ascii="Times New Roman" w:hAnsi="Times New Roman" w:cs="Times New Roman"/>
                <w:sz w:val="24"/>
                <w:szCs w:val="24"/>
                <w:highlight w:val="white"/>
              </w:rPr>
            </w:pPr>
          </w:p>
        </w:tc>
      </w:tr>
    </w:tbl>
    <w:p>
      <w:pPr>
        <w:pStyle w:val="10"/>
        <w:keepNext w:val="0"/>
        <w:keepLines w:val="0"/>
        <w:pageBreakBefore w:val="0"/>
        <w:widowControl/>
        <w:kinsoku/>
        <w:wordWrap/>
        <w:overflowPunct/>
        <w:topLinePunct w:val="0"/>
        <w:autoSpaceDE/>
        <w:autoSpaceDN/>
        <w:bidi w:val="0"/>
        <w:adjustRightInd/>
        <w:spacing w:before="0" w:after="0" w:line="240" w:lineRule="auto"/>
        <w:ind w:firstLine="0"/>
        <w:jc w:val="both"/>
        <w:textAlignment w:val="auto"/>
      </w:pPr>
    </w:p>
    <w:sectPr>
      <w:pgSz w:w="11906" w:h="16838"/>
      <w:pgMar w:top="1134" w:right="567" w:bottom="1134" w:left="1701" w:header="0" w:footer="0" w:gutter="0"/>
      <w:pgNumType w:fmt="decimal"/>
      <w:cols w:space="720" w:num="1"/>
      <w:formProt w:val="0"/>
      <w:titlePg/>
      <w:docGrid w:linePitch="408" w:charSpace="-145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ang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beration Sans">
    <w:altName w:val="Segoe Print"/>
    <w:panose1 w:val="020B0604020202020204"/>
    <w:charset w:val="CC"/>
    <w:family w:val="roman"/>
    <w:pitch w:val="default"/>
    <w:sig w:usb0="00000000" w:usb1="00000000"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Arial Unicode MS">
    <w:panose1 w:val="020B0604020202020204"/>
    <w:charset w:val="CC"/>
    <w:family w:val="roman"/>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708"/>
  <w:displayHorizontalDrawingGridEvery w:val="1"/>
  <w:displayVerticalDrawingGridEvery w:val="1"/>
  <w:noPunctuationKerning w:val="1"/>
  <w:footnotePr>
    <w:footnote w:id="0"/>
    <w:footnote w:id="1"/>
  </w:foot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24BF8"/>
    <w:rsid w:val="072614F4"/>
    <w:rsid w:val="0CD430E1"/>
    <w:rsid w:val="0D0615AB"/>
    <w:rsid w:val="0FDF4155"/>
    <w:rsid w:val="122C3E30"/>
    <w:rsid w:val="131837B5"/>
    <w:rsid w:val="2626684C"/>
    <w:rsid w:val="273C496B"/>
    <w:rsid w:val="329A133A"/>
    <w:rsid w:val="37270323"/>
    <w:rsid w:val="37F035F2"/>
    <w:rsid w:val="3CA45E78"/>
    <w:rsid w:val="40BA1612"/>
    <w:rsid w:val="48151DAE"/>
    <w:rsid w:val="49C93195"/>
    <w:rsid w:val="4B5B16BF"/>
    <w:rsid w:val="4C8B0A05"/>
    <w:rsid w:val="5B77721C"/>
    <w:rsid w:val="66114638"/>
    <w:rsid w:val="6BDC5F3E"/>
    <w:rsid w:val="6EC95FF3"/>
    <w:rsid w:val="7B6205A8"/>
  </w:rsids>
  <m:mathPr>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widowControl/>
      <w:suppressAutoHyphens/>
      <w:bidi w:val="0"/>
      <w:spacing w:before="0" w:after="0"/>
      <w:ind w:firstLine="709"/>
      <w:contextualSpacing/>
      <w:jc w:val="both"/>
    </w:pPr>
    <w:rPr>
      <w:rFonts w:ascii="Times New Roman" w:hAnsi="Times New Roman" w:eastAsia="Calibri" w:cs="Times New Roman"/>
      <w:color w:val="00000A"/>
      <w:kern w:val="0"/>
      <w:sz w:val="28"/>
      <w:szCs w:val="28"/>
      <w:lang w:val="ru-RU" w:eastAsia="zh-CN" w:bidi="ar-SA"/>
    </w:rPr>
  </w:style>
  <w:style w:type="paragraph" w:styleId="2">
    <w:name w:val="heading 1"/>
    <w:basedOn w:val="1"/>
    <w:next w:val="1"/>
    <w:qFormat/>
    <w:uiPriority w:val="0"/>
    <w:pPr>
      <w:keepNext/>
      <w:spacing w:before="1200" w:after="0"/>
      <w:contextualSpacing/>
      <w:jc w:val="center"/>
      <w:outlineLvl w:val="0"/>
    </w:pPr>
    <w:rPr>
      <w:b/>
      <w:bCs/>
      <w:sz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paragraph" w:styleId="6">
    <w:name w:val="endnote text"/>
    <w:basedOn w:val="1"/>
    <w:qFormat/>
    <w:uiPriority w:val="0"/>
    <w:pPr>
      <w:suppressLineNumbers/>
      <w:ind w:left="339" w:hanging="339"/>
    </w:pPr>
    <w:rPr>
      <w:sz w:val="20"/>
      <w:szCs w:val="20"/>
    </w:rPr>
  </w:style>
  <w:style w:type="paragraph" w:styleId="7">
    <w:name w:val="caption"/>
    <w:basedOn w:val="1"/>
    <w:next w:val="1"/>
    <w:qFormat/>
    <w:uiPriority w:val="0"/>
    <w:pPr>
      <w:suppressLineNumbers/>
      <w:spacing w:before="120" w:after="120"/>
      <w:contextualSpacing/>
    </w:pPr>
    <w:rPr>
      <w:rFonts w:cs="Mangal"/>
      <w:i/>
      <w:iCs/>
      <w:sz w:val="24"/>
      <w:szCs w:val="24"/>
    </w:rPr>
  </w:style>
  <w:style w:type="paragraph" w:styleId="8">
    <w:name w:val="index 1"/>
    <w:basedOn w:val="1"/>
    <w:next w:val="1"/>
    <w:semiHidden/>
    <w:unhideWhenUsed/>
    <w:qFormat/>
    <w:uiPriority w:val="99"/>
  </w:style>
  <w:style w:type="paragraph" w:styleId="9">
    <w:name w:val="footnote text"/>
    <w:basedOn w:val="1"/>
    <w:qFormat/>
    <w:uiPriority w:val="0"/>
    <w:pPr>
      <w:suppressLineNumbers/>
      <w:ind w:left="339" w:hanging="339"/>
    </w:pPr>
    <w:rPr>
      <w:sz w:val="20"/>
      <w:szCs w:val="20"/>
    </w:rPr>
  </w:style>
  <w:style w:type="paragraph" w:styleId="10">
    <w:name w:val="header"/>
    <w:basedOn w:val="1"/>
    <w:qFormat/>
    <w:uiPriority w:val="0"/>
    <w:pPr>
      <w:jc w:val="center"/>
    </w:pPr>
  </w:style>
  <w:style w:type="paragraph" w:styleId="11">
    <w:name w:val="Body Text"/>
    <w:basedOn w:val="1"/>
    <w:qFormat/>
    <w:uiPriority w:val="0"/>
    <w:pPr>
      <w:tabs>
        <w:tab w:val="left" w:pos="709"/>
      </w:tabs>
    </w:pPr>
  </w:style>
  <w:style w:type="paragraph" w:styleId="12">
    <w:name w:val="index heading"/>
    <w:basedOn w:val="1"/>
    <w:next w:val="8"/>
    <w:qFormat/>
    <w:uiPriority w:val="0"/>
    <w:pPr>
      <w:suppressLineNumbers/>
    </w:pPr>
    <w:rPr>
      <w:rFonts w:cs="Mangal"/>
    </w:rPr>
  </w:style>
  <w:style w:type="paragraph" w:styleId="13">
    <w:name w:val="Body Text Indent"/>
    <w:basedOn w:val="1"/>
    <w:qFormat/>
    <w:uiPriority w:val="0"/>
    <w:pPr>
      <w:spacing w:before="0" w:after="120"/>
      <w:ind w:left="283" w:firstLine="709"/>
      <w:contextualSpacing/>
    </w:pPr>
  </w:style>
  <w:style w:type="paragraph" w:styleId="14">
    <w:name w:val="Title"/>
    <w:basedOn w:val="1"/>
    <w:qFormat/>
    <w:uiPriority w:val="0"/>
    <w:pPr>
      <w:suppressLineNumbers/>
      <w:spacing w:before="120" w:after="120"/>
      <w:contextualSpacing/>
    </w:pPr>
    <w:rPr>
      <w:rFonts w:cs="Mangal"/>
      <w:i/>
      <w:iCs/>
      <w:sz w:val="24"/>
      <w:szCs w:val="24"/>
    </w:rPr>
  </w:style>
  <w:style w:type="paragraph" w:styleId="15">
    <w:name w:val="footer"/>
    <w:basedOn w:val="1"/>
    <w:qFormat/>
    <w:uiPriority w:val="0"/>
    <w:pPr>
      <w:tabs>
        <w:tab w:val="center" w:pos="4677"/>
        <w:tab w:val="right" w:pos="9355"/>
      </w:tabs>
    </w:pPr>
  </w:style>
  <w:style w:type="paragraph" w:styleId="16">
    <w:name w:val="List"/>
    <w:basedOn w:val="11"/>
    <w:qFormat/>
    <w:uiPriority w:val="0"/>
    <w:rPr>
      <w:rFonts w:cs="Mangal"/>
    </w:rPr>
  </w:style>
  <w:style w:type="table" w:styleId="17">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WW8Num1z0"/>
    <w:qFormat/>
    <w:uiPriority w:val="0"/>
  </w:style>
  <w:style w:type="character" w:customStyle="1" w:styleId="19">
    <w:name w:val="WW8Num1z1"/>
    <w:qFormat/>
    <w:uiPriority w:val="0"/>
  </w:style>
  <w:style w:type="character" w:customStyle="1" w:styleId="20">
    <w:name w:val="WW8Num1z2"/>
    <w:qFormat/>
    <w:uiPriority w:val="0"/>
  </w:style>
  <w:style w:type="character" w:customStyle="1" w:styleId="21">
    <w:name w:val="WW8Num1z3"/>
    <w:qFormat/>
    <w:uiPriority w:val="0"/>
  </w:style>
  <w:style w:type="character" w:customStyle="1" w:styleId="22">
    <w:name w:val="WW8Num1z4"/>
    <w:qFormat/>
    <w:uiPriority w:val="0"/>
  </w:style>
  <w:style w:type="character" w:customStyle="1" w:styleId="23">
    <w:name w:val="WW8Num1z5"/>
    <w:qFormat/>
    <w:uiPriority w:val="0"/>
  </w:style>
  <w:style w:type="character" w:customStyle="1" w:styleId="24">
    <w:name w:val="WW8Num1z6"/>
    <w:qFormat/>
    <w:uiPriority w:val="0"/>
  </w:style>
  <w:style w:type="character" w:customStyle="1" w:styleId="25">
    <w:name w:val="WW8Num1z7"/>
    <w:qFormat/>
    <w:uiPriority w:val="0"/>
  </w:style>
  <w:style w:type="character" w:customStyle="1" w:styleId="26">
    <w:name w:val="WW8Num1z8"/>
    <w:qFormat/>
    <w:uiPriority w:val="0"/>
  </w:style>
  <w:style w:type="character" w:customStyle="1" w:styleId="27">
    <w:name w:val="Основной шрифт абзаца4"/>
    <w:qFormat/>
    <w:uiPriority w:val="0"/>
  </w:style>
  <w:style w:type="character" w:customStyle="1" w:styleId="28">
    <w:name w:val="Основной шрифт абзаца3"/>
    <w:qFormat/>
    <w:uiPriority w:val="0"/>
  </w:style>
  <w:style w:type="character" w:customStyle="1" w:styleId="29">
    <w:name w:val="Основной шрифт абзаца2"/>
    <w:qFormat/>
    <w:uiPriority w:val="0"/>
  </w:style>
  <w:style w:type="character" w:customStyle="1" w:styleId="30">
    <w:name w:val="Основной шрифт абзаца1"/>
    <w:qFormat/>
    <w:uiPriority w:val="0"/>
  </w:style>
  <w:style w:type="character" w:customStyle="1" w:styleId="31">
    <w:name w:val="Основной шрифт абзаца5"/>
    <w:qFormat/>
    <w:uiPriority w:val="0"/>
  </w:style>
  <w:style w:type="character" w:customStyle="1" w:styleId="32">
    <w:name w:val="Верхний колонтитул Знак"/>
    <w:qFormat/>
    <w:uiPriority w:val="0"/>
    <w:rPr>
      <w:rFonts w:ascii="Times New Roman" w:hAnsi="Times New Roman" w:eastAsia="Calibri" w:cs="Times New Roman"/>
      <w:sz w:val="28"/>
      <w:szCs w:val="28"/>
    </w:rPr>
  </w:style>
  <w:style w:type="character" w:customStyle="1" w:styleId="33">
    <w:name w:val="Основной текст Знак"/>
    <w:qFormat/>
    <w:uiPriority w:val="0"/>
    <w:rPr>
      <w:rFonts w:ascii="Times New Roman" w:hAnsi="Times New Roman" w:eastAsia="Calibri" w:cs="Times New Roman"/>
      <w:sz w:val="28"/>
      <w:szCs w:val="28"/>
    </w:rPr>
  </w:style>
  <w:style w:type="character" w:customStyle="1" w:styleId="34">
    <w:name w:val="Интернет-ссылка"/>
    <w:qFormat/>
    <w:uiPriority w:val="0"/>
    <w:rPr>
      <w:color w:val="0000FF"/>
      <w:u w:val="single"/>
    </w:rPr>
  </w:style>
  <w:style w:type="character" w:customStyle="1" w:styleId="35">
    <w:name w:val="Нижний колонтитул Знак"/>
    <w:qFormat/>
    <w:uiPriority w:val="0"/>
    <w:rPr>
      <w:rFonts w:ascii="Times New Roman" w:hAnsi="Times New Roman" w:eastAsia="Calibri" w:cs="Times New Roman"/>
      <w:sz w:val="28"/>
      <w:szCs w:val="28"/>
    </w:rPr>
  </w:style>
  <w:style w:type="character" w:customStyle="1" w:styleId="36">
    <w:name w:val="Font Style14"/>
    <w:qFormat/>
    <w:uiPriority w:val="0"/>
    <w:rPr>
      <w:rFonts w:ascii="Times New Roman" w:hAnsi="Times New Roman" w:cs="Times New Roman"/>
      <w:sz w:val="18"/>
    </w:rPr>
  </w:style>
  <w:style w:type="character" w:customStyle="1" w:styleId="37">
    <w:name w:val="Font Style13"/>
    <w:qFormat/>
    <w:uiPriority w:val="0"/>
    <w:rPr>
      <w:rFonts w:ascii="Times New Roman" w:hAnsi="Times New Roman" w:cs="Times New Roman"/>
      <w:b/>
      <w:sz w:val="18"/>
    </w:rPr>
  </w:style>
  <w:style w:type="character" w:customStyle="1" w:styleId="38">
    <w:name w:val="Основной текст с отступом Знак"/>
    <w:qFormat/>
    <w:uiPriority w:val="0"/>
    <w:rPr>
      <w:rFonts w:ascii="Times New Roman" w:hAnsi="Times New Roman" w:cs="Times New Roman"/>
      <w:sz w:val="28"/>
      <w:szCs w:val="28"/>
    </w:rPr>
  </w:style>
  <w:style w:type="character" w:customStyle="1" w:styleId="39">
    <w:name w:val="ListLabel 1"/>
    <w:qFormat/>
    <w:uiPriority w:val="0"/>
    <w:rPr>
      <w:rFonts w:cs="Times New Roman"/>
    </w:rPr>
  </w:style>
  <w:style w:type="character" w:customStyle="1" w:styleId="40">
    <w:name w:val="ListLabel 2"/>
    <w:qFormat/>
    <w:uiPriority w:val="0"/>
    <w:rPr>
      <w:rFonts w:cs="Times New Roman"/>
    </w:rPr>
  </w:style>
  <w:style w:type="character" w:customStyle="1" w:styleId="41">
    <w:name w:val="ListLabel 3"/>
    <w:qFormat/>
    <w:uiPriority w:val="0"/>
    <w:rPr>
      <w:rFonts w:cs="Times New Roman"/>
    </w:rPr>
  </w:style>
  <w:style w:type="character" w:customStyle="1" w:styleId="42">
    <w:name w:val="ListLabel 4"/>
    <w:qFormat/>
    <w:uiPriority w:val="0"/>
    <w:rPr>
      <w:rFonts w:cs="Times New Roman"/>
    </w:rPr>
  </w:style>
  <w:style w:type="character" w:customStyle="1" w:styleId="43">
    <w:name w:val="ListLabel 5"/>
    <w:qFormat/>
    <w:uiPriority w:val="0"/>
    <w:rPr>
      <w:rFonts w:cs="Times New Roman"/>
    </w:rPr>
  </w:style>
  <w:style w:type="character" w:customStyle="1" w:styleId="44">
    <w:name w:val="ListLabel 6"/>
    <w:qFormat/>
    <w:uiPriority w:val="0"/>
    <w:rPr>
      <w:rFonts w:cs="Times New Roman"/>
    </w:rPr>
  </w:style>
  <w:style w:type="character" w:customStyle="1" w:styleId="45">
    <w:name w:val="Заголовок 1 Знак"/>
    <w:qFormat/>
    <w:uiPriority w:val="0"/>
    <w:rPr>
      <w:rFonts w:eastAsia="Calibri"/>
      <w:b/>
      <w:bCs/>
      <w:sz w:val="32"/>
      <w:szCs w:val="28"/>
      <w:lang w:eastAsia="zh-CN"/>
    </w:rPr>
  </w:style>
  <w:style w:type="character" w:customStyle="1" w:styleId="46">
    <w:name w:val="Символ сноски"/>
    <w:qFormat/>
    <w:uiPriority w:val="0"/>
  </w:style>
  <w:style w:type="character" w:customStyle="1" w:styleId="47">
    <w:name w:val="Знак сноски1"/>
    <w:qFormat/>
    <w:uiPriority w:val="0"/>
    <w:rPr>
      <w:vertAlign w:val="superscript"/>
    </w:rPr>
  </w:style>
  <w:style w:type="character" w:customStyle="1" w:styleId="48">
    <w:name w:val="Символы концевой сноски"/>
    <w:qFormat/>
    <w:uiPriority w:val="0"/>
  </w:style>
  <w:style w:type="character" w:customStyle="1" w:styleId="49">
    <w:name w:val="Знак концевой сноски1"/>
    <w:qFormat/>
    <w:uiPriority w:val="0"/>
    <w:rPr>
      <w:vertAlign w:val="superscript"/>
    </w:rPr>
  </w:style>
  <w:style w:type="character" w:customStyle="1" w:styleId="50">
    <w:name w:val="ListLabel 7"/>
    <w:qFormat/>
    <w:uiPriority w:val="0"/>
  </w:style>
  <w:style w:type="character" w:customStyle="1" w:styleId="51">
    <w:name w:val="ListLabel 8"/>
    <w:qFormat/>
    <w:uiPriority w:val="0"/>
    <w:rPr>
      <w:color w:val="00000A"/>
      <w:lang w:val="en-US"/>
    </w:rPr>
  </w:style>
  <w:style w:type="character" w:customStyle="1" w:styleId="52">
    <w:name w:val="ListLabel 9"/>
    <w:qFormat/>
    <w:uiPriority w:val="0"/>
    <w:rPr>
      <w:color w:val="00000A"/>
    </w:rPr>
  </w:style>
  <w:style w:type="paragraph" w:customStyle="1" w:styleId="53">
    <w:name w:val="Заголовок"/>
    <w:basedOn w:val="1"/>
    <w:next w:val="11"/>
    <w:qFormat/>
    <w:uiPriority w:val="0"/>
    <w:pPr>
      <w:keepNext/>
      <w:spacing w:before="240" w:after="120"/>
      <w:contextualSpacing/>
    </w:pPr>
    <w:rPr>
      <w:rFonts w:ascii="Liberation Sans" w:hAnsi="Liberation Sans" w:eastAsia="Microsoft YaHei" w:cs="Mangal"/>
    </w:rPr>
  </w:style>
  <w:style w:type="paragraph" w:customStyle="1" w:styleId="54">
    <w:name w:val="Указатель11"/>
    <w:basedOn w:val="1"/>
    <w:qFormat/>
    <w:uiPriority w:val="0"/>
    <w:pPr>
      <w:suppressLineNumbers/>
    </w:pPr>
    <w:rPr>
      <w:rFonts w:cs="Arial"/>
    </w:rPr>
  </w:style>
  <w:style w:type="paragraph" w:customStyle="1" w:styleId="55">
    <w:name w:val="Указатель5"/>
    <w:basedOn w:val="1"/>
    <w:qFormat/>
    <w:uiPriority w:val="0"/>
    <w:pPr>
      <w:suppressLineNumbers/>
    </w:pPr>
    <w:rPr>
      <w:rFonts w:cs="Mangal"/>
    </w:rPr>
  </w:style>
  <w:style w:type="paragraph" w:customStyle="1" w:styleId="56">
    <w:name w:val="Название объекта4"/>
    <w:basedOn w:val="1"/>
    <w:qFormat/>
    <w:uiPriority w:val="0"/>
    <w:pPr>
      <w:suppressLineNumbers/>
      <w:spacing w:before="120" w:after="120"/>
      <w:contextualSpacing/>
    </w:pPr>
    <w:rPr>
      <w:rFonts w:cs="Mangal"/>
      <w:i/>
      <w:iCs/>
      <w:sz w:val="24"/>
      <w:szCs w:val="24"/>
    </w:rPr>
  </w:style>
  <w:style w:type="paragraph" w:customStyle="1" w:styleId="57">
    <w:name w:val="Указатель4"/>
    <w:basedOn w:val="1"/>
    <w:qFormat/>
    <w:uiPriority w:val="0"/>
    <w:pPr>
      <w:suppressLineNumbers/>
    </w:pPr>
    <w:rPr>
      <w:rFonts w:cs="Mangal"/>
    </w:rPr>
  </w:style>
  <w:style w:type="paragraph" w:customStyle="1" w:styleId="58">
    <w:name w:val="Название объекта3"/>
    <w:basedOn w:val="1"/>
    <w:qFormat/>
    <w:uiPriority w:val="0"/>
    <w:pPr>
      <w:suppressLineNumbers/>
      <w:spacing w:before="120" w:after="120"/>
      <w:contextualSpacing/>
    </w:pPr>
    <w:rPr>
      <w:rFonts w:cs="Mangal"/>
      <w:i/>
      <w:iCs/>
      <w:sz w:val="24"/>
      <w:szCs w:val="24"/>
    </w:rPr>
  </w:style>
  <w:style w:type="paragraph" w:customStyle="1" w:styleId="59">
    <w:name w:val="Указатель3"/>
    <w:basedOn w:val="1"/>
    <w:qFormat/>
    <w:uiPriority w:val="0"/>
    <w:pPr>
      <w:suppressLineNumbers/>
    </w:pPr>
    <w:rPr>
      <w:rFonts w:cs="Mangal"/>
    </w:rPr>
  </w:style>
  <w:style w:type="paragraph" w:customStyle="1" w:styleId="60">
    <w:name w:val="Название объекта2"/>
    <w:basedOn w:val="1"/>
    <w:qFormat/>
    <w:uiPriority w:val="0"/>
    <w:pPr>
      <w:suppressLineNumbers/>
      <w:spacing w:before="120" w:after="120"/>
      <w:contextualSpacing/>
    </w:pPr>
    <w:rPr>
      <w:rFonts w:cs="Mangal"/>
      <w:i/>
      <w:iCs/>
      <w:sz w:val="24"/>
      <w:szCs w:val="24"/>
    </w:rPr>
  </w:style>
  <w:style w:type="paragraph" w:customStyle="1" w:styleId="61">
    <w:name w:val="Указатель2"/>
    <w:basedOn w:val="1"/>
    <w:qFormat/>
    <w:uiPriority w:val="0"/>
    <w:pPr>
      <w:suppressLineNumbers/>
    </w:pPr>
    <w:rPr>
      <w:rFonts w:cs="Mangal"/>
    </w:rPr>
  </w:style>
  <w:style w:type="paragraph" w:customStyle="1" w:styleId="62">
    <w:name w:val="Название объекта1"/>
    <w:basedOn w:val="1"/>
    <w:qFormat/>
    <w:uiPriority w:val="0"/>
    <w:pPr>
      <w:suppressLineNumbers/>
      <w:spacing w:before="120" w:after="120"/>
      <w:contextualSpacing/>
    </w:pPr>
    <w:rPr>
      <w:rFonts w:cs="Mangal"/>
      <w:i/>
      <w:iCs/>
      <w:sz w:val="24"/>
      <w:szCs w:val="24"/>
    </w:rPr>
  </w:style>
  <w:style w:type="paragraph" w:customStyle="1" w:styleId="63">
    <w:name w:val="Указатель1"/>
    <w:basedOn w:val="1"/>
    <w:qFormat/>
    <w:uiPriority w:val="0"/>
    <w:pPr>
      <w:suppressLineNumbers/>
    </w:pPr>
    <w:rPr>
      <w:rFonts w:cs="Mangal"/>
    </w:rPr>
  </w:style>
  <w:style w:type="paragraph" w:customStyle="1" w:styleId="64">
    <w:name w:val="Название документа"/>
    <w:basedOn w:val="1"/>
    <w:qFormat/>
    <w:uiPriority w:val="0"/>
    <w:pPr>
      <w:spacing w:before="120" w:after="0"/>
      <w:ind w:firstLine="0"/>
      <w:contextualSpacing/>
    </w:pPr>
  </w:style>
  <w:style w:type="paragraph" w:customStyle="1" w:styleId="65">
    <w:name w:val="Пункт Положения"/>
    <w:basedOn w:val="1"/>
    <w:qFormat/>
    <w:uiPriority w:val="0"/>
    <w:pPr>
      <w:tabs>
        <w:tab w:val="left" w:pos="1247"/>
      </w:tabs>
    </w:pPr>
  </w:style>
  <w:style w:type="paragraph" w:customStyle="1" w:styleId="66">
    <w:name w:val="Default"/>
    <w:qFormat/>
    <w:uiPriority w:val="0"/>
    <w:pPr>
      <w:widowControl/>
      <w:suppressAutoHyphens/>
      <w:bidi w:val="0"/>
      <w:jc w:val="left"/>
    </w:pPr>
    <w:rPr>
      <w:rFonts w:ascii="Times New Roman" w:hAnsi="Times New Roman" w:eastAsia="Calibri" w:cs="Times New Roman"/>
      <w:color w:val="000000"/>
      <w:kern w:val="0"/>
      <w:sz w:val="24"/>
      <w:szCs w:val="24"/>
      <w:lang w:val="ru-RU" w:eastAsia="zh-CN" w:bidi="ar-SA"/>
    </w:rPr>
  </w:style>
  <w:style w:type="paragraph" w:customStyle="1" w:styleId="67">
    <w:name w:val="Body Text Indent 21"/>
    <w:basedOn w:val="1"/>
    <w:qFormat/>
    <w:uiPriority w:val="0"/>
    <w:pPr>
      <w:ind w:left="-708" w:firstLine="708"/>
    </w:pPr>
    <w:rPr>
      <w:rFonts w:eastAsia="Times New Roman"/>
      <w:sz w:val="24"/>
    </w:rPr>
  </w:style>
  <w:style w:type="paragraph" w:customStyle="1" w:styleId="68">
    <w:name w:val="ConsPlusNonformat"/>
    <w:qFormat/>
    <w:uiPriority w:val="0"/>
    <w:pPr>
      <w:widowControl w:val="0"/>
      <w:suppressAutoHyphens/>
      <w:bidi w:val="0"/>
      <w:jc w:val="left"/>
    </w:pPr>
    <w:rPr>
      <w:rFonts w:ascii="Courier New" w:hAnsi="Courier New" w:eastAsia="Times New Roman" w:cs="Courier New"/>
      <w:color w:val="00000A"/>
      <w:kern w:val="0"/>
      <w:sz w:val="28"/>
      <w:szCs w:val="20"/>
      <w:lang w:val="ru-RU" w:eastAsia="zh-CN" w:bidi="ar-SA"/>
    </w:rPr>
  </w:style>
  <w:style w:type="paragraph" w:customStyle="1" w:styleId="69">
    <w:name w:val="ConsPlusNormal"/>
    <w:qFormat/>
    <w:uiPriority w:val="0"/>
    <w:pPr>
      <w:widowControl w:val="0"/>
      <w:suppressAutoHyphens/>
      <w:bidi w:val="0"/>
      <w:ind w:firstLine="720"/>
      <w:jc w:val="left"/>
    </w:pPr>
    <w:rPr>
      <w:rFonts w:ascii="Arial" w:hAnsi="Arial" w:eastAsia="Times New Roman" w:cs="Arial"/>
      <w:color w:val="00000A"/>
      <w:kern w:val="0"/>
      <w:sz w:val="28"/>
      <w:szCs w:val="20"/>
      <w:lang w:val="ru-RU" w:eastAsia="zh-CN" w:bidi="ar-SA"/>
    </w:rPr>
  </w:style>
  <w:style w:type="paragraph" w:customStyle="1" w:styleId="70">
    <w:name w:val="Обычный (веб)1"/>
    <w:basedOn w:val="1"/>
    <w:qFormat/>
    <w:uiPriority w:val="0"/>
    <w:pPr>
      <w:spacing w:before="280" w:after="0"/>
      <w:ind w:firstLine="0"/>
      <w:contextualSpacing/>
    </w:pPr>
    <w:rPr>
      <w:rFonts w:ascii="Arial Unicode MS" w:hAnsi="Arial Unicode MS" w:eastAsia="Arial Unicode MS" w:cs="Arial Unicode MS"/>
      <w:color w:val="000000"/>
      <w:sz w:val="24"/>
      <w:szCs w:val="24"/>
    </w:rPr>
  </w:style>
  <w:style w:type="paragraph" w:customStyle="1" w:styleId="71">
    <w:name w:val="Содержимое таблицы"/>
    <w:basedOn w:val="1"/>
    <w:qFormat/>
    <w:uiPriority w:val="0"/>
    <w:pPr>
      <w:suppressLineNumbers/>
    </w:pPr>
  </w:style>
  <w:style w:type="paragraph" w:customStyle="1" w:styleId="72">
    <w:name w:val="Заголовок таблицы"/>
    <w:basedOn w:val="71"/>
    <w:qFormat/>
    <w:uiPriority w:val="0"/>
    <w:pPr>
      <w:jc w:val="center"/>
    </w:pPr>
    <w:rPr>
      <w:b/>
      <w:bCs/>
    </w:rPr>
  </w:style>
  <w:style w:type="paragraph" w:styleId="73">
    <w:name w:val="No Spacing"/>
    <w:basedOn w:val="1"/>
    <w:qFormat/>
    <w:uiPriority w:val="1"/>
    <w:pPr>
      <w:suppressAutoHyphens w:val="0"/>
      <w:spacing w:before="0" w:after="0"/>
      <w:ind w:firstLine="0"/>
      <w:jc w:val="left"/>
    </w:pPr>
    <w:rPr>
      <w:rFonts w:ascii="Calibri" w:hAnsi="Calibri" w:eastAsia="Times New Roman"/>
      <w:color w:val="auto"/>
      <w:sz w:val="22"/>
      <w:szCs w:val="22"/>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F046C6-C0B5-4D18-8F22-876E8564715E}">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15</Pages>
  <Words>3659</Words>
  <Characters>26595</Characters>
  <Paragraphs>241</Paragraphs>
  <TotalTime>21</TotalTime>
  <ScaleCrop>false</ScaleCrop>
  <LinksUpToDate>false</LinksUpToDate>
  <CharactersWithSpaces>30355</CharactersWithSpaces>
  <Application>WPS Office_11.2.0.10351_F1E327BC-269C-435d-A152-05C5408002CA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2019-08-06T06:12:00Z</dcterms:created>
  <dc:creator>Vorontcova</dc:creator>
  <cp:lastModifiedBy>e.belevich</cp:lastModifiedBy>
  <cp:lastPrinted>2021-02-01T07:36:00Z</cp:lastPrinted>
  <dcterms:modified xsi:type="dcterms:W3CDTF">2021-11-05T09:45:23Z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1049-11.2.0.10351</vt:lpwstr>
  </property>
  <property fmtid="{D5CDD505-2E9C-101B-9397-08002B2CF9AE}" pid="10" name="ICV">
    <vt:lpwstr>A7E68DF6F0DB4B48AD9F46447CBFC7C5</vt:lpwstr>
  </property>
</Properties>
</file>