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6E5" w:rsidRDefault="0050705A">
      <w:pPr>
        <w:pStyle w:val="a8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ДОГОВОР ПРИСОЕДИНЕНИЯ №_______</w:t>
      </w:r>
    </w:p>
    <w:p w:rsidR="007126E5" w:rsidRDefault="0050705A">
      <w:pPr>
        <w:pStyle w:val="a8"/>
        <w:tabs>
          <w:tab w:val="left" w:pos="1134"/>
        </w:tabs>
        <w:ind w:left="-720"/>
        <w:jc w:val="center"/>
      </w:pPr>
      <w:r>
        <w:rPr>
          <w:sz w:val="22"/>
          <w:szCs w:val="22"/>
        </w:rPr>
        <w:t>на оказание услуг лицу, действующему в АИС ”Расчет“ в качестве Производителя услуг</w:t>
      </w:r>
    </w:p>
    <w:p w:rsidR="007126E5" w:rsidRDefault="007126E5">
      <w:pPr>
        <w:pStyle w:val="a8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 w:rsidR="007126E5" w:rsidRDefault="0050705A">
      <w:pPr>
        <w:pStyle w:val="a8"/>
        <w:tabs>
          <w:tab w:val="left" w:pos="1134"/>
        </w:tabs>
        <w:spacing w:line="280" w:lineRule="exact"/>
        <w:ind w:left="-720"/>
        <w:jc w:val="center"/>
      </w:pPr>
      <w:r>
        <w:rPr>
          <w:sz w:val="22"/>
          <w:szCs w:val="22"/>
        </w:rPr>
        <w:t>г. Минск                                                                                         ”_____“_____________202</w:t>
      </w:r>
      <w:r w:rsidR="0070101D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7126E5" w:rsidRDefault="007126E5">
      <w:pPr>
        <w:pStyle w:val="a8"/>
        <w:tabs>
          <w:tab w:val="left" w:pos="1134"/>
        </w:tabs>
        <w:spacing w:line="280" w:lineRule="exact"/>
        <w:ind w:left="-720"/>
        <w:jc w:val="center"/>
        <w:rPr>
          <w:sz w:val="22"/>
          <w:szCs w:val="22"/>
        </w:rPr>
      </w:pPr>
    </w:p>
    <w:p w:rsidR="007126E5" w:rsidRDefault="0050705A" w:rsidP="00BC263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Открытое акционерное общество ”Небанковская кредитно-финансовая организация ”Единое расчетное и информационное пространство“, именуемое в дальнейшем Владелец, в лице _________________________________________________________,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доверенности от ___________________, с одной стороны, и __________________________ _____________________________________________________, именуемый (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>) в дальнейшем Производитель услуг, в лице ________________________________, действующего на основании _______________, с другой стороны, вместе именуемые в дальнейшем Стороны, заключили настоящий Договор о следующем.</w:t>
      </w:r>
    </w:p>
    <w:p w:rsidR="007126E5" w:rsidRDefault="007126E5">
      <w:pPr>
        <w:ind w:firstLine="709"/>
        <w:rPr>
          <w:sz w:val="22"/>
          <w:szCs w:val="22"/>
        </w:rPr>
      </w:pPr>
    </w:p>
    <w:p w:rsidR="007126E5" w:rsidRDefault="0050705A">
      <w:pPr>
        <w:pStyle w:val="a8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1. ПРЕДМЕТ ДОГОВОРА</w:t>
      </w:r>
    </w:p>
    <w:p w:rsidR="007126E5" w:rsidRDefault="0050705A" w:rsidP="00BC2638">
      <w:pPr>
        <w:spacing w:line="228" w:lineRule="auto"/>
        <w:ind w:firstLine="708"/>
      </w:pPr>
      <w:proofErr w:type="gramStart"/>
      <w:r>
        <w:rPr>
          <w:sz w:val="22"/>
          <w:szCs w:val="22"/>
        </w:rPr>
        <w:t>Владелец в порядке и на условиях, предусмотренных Общими условиями участия Производителя услуг в АИС ”Расчет“ (далее – Общие условия), Регламентом информационного взаимодействия Владельца и Производителя услуг, а также в соответствии с Инструкцией о порядке функционирования единого расчетного и информационного пространства Республики Беларусь, утвержденной постановлением Правления Национального банка Республики Беларусь от 10 июня 2014 г. № 393 (далее – Инструкция), предоставляет Производителю услуг услугу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подключению к АИС ”Расчет“ для организации </w:t>
      </w:r>
      <w:r>
        <w:rPr>
          <w:bCs/>
          <w:color w:val="000000"/>
          <w:sz w:val="22"/>
          <w:szCs w:val="22"/>
        </w:rPr>
        <w:t xml:space="preserve">посредством АИС ”Расчет“ платежей в пользу Производителя услуг (платежей в бюджет) и проведения расчетов по совершенным посредством АИС ”Расчет“ платежам в порядке, установленном законодательством и Инструкцией, а </w:t>
      </w:r>
      <w:r>
        <w:rPr>
          <w:sz w:val="22"/>
          <w:szCs w:val="22"/>
        </w:rPr>
        <w:t xml:space="preserve">Производитель услуг обязуется принять и  оплатить оказанные услуги в соответствии с порядком и сроками, установленными Общими условиями. </w:t>
      </w:r>
      <w:proofErr w:type="gramEnd"/>
    </w:p>
    <w:p w:rsidR="007126E5" w:rsidRDefault="007126E5">
      <w:pPr>
        <w:spacing w:line="228" w:lineRule="auto"/>
        <w:ind w:firstLine="709"/>
        <w:rPr>
          <w:sz w:val="22"/>
          <w:szCs w:val="22"/>
        </w:rPr>
      </w:pPr>
    </w:p>
    <w:p w:rsidR="007126E5" w:rsidRDefault="0050705A">
      <w:pPr>
        <w:pStyle w:val="a8"/>
        <w:tabs>
          <w:tab w:val="left" w:pos="1134"/>
        </w:tabs>
        <w:spacing w:line="228" w:lineRule="auto"/>
        <w:ind w:left="-720"/>
        <w:jc w:val="center"/>
      </w:pPr>
      <w:r>
        <w:rPr>
          <w:sz w:val="22"/>
          <w:szCs w:val="22"/>
        </w:rPr>
        <w:t>2. УСЛОВИЯ ДОГОВОРА ПРИСОЕДИНЕНИЯ</w:t>
      </w:r>
    </w:p>
    <w:p w:rsidR="007126E5" w:rsidRDefault="0050705A" w:rsidP="00BC2638">
      <w:pPr>
        <w:pStyle w:val="a8"/>
        <w:tabs>
          <w:tab w:val="clear" w:pos="1077"/>
        </w:tabs>
        <w:spacing w:line="228" w:lineRule="auto"/>
        <w:ind w:left="-12"/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Настоящий Договор является договором присоединения.</w:t>
      </w:r>
    </w:p>
    <w:p w:rsidR="007126E5" w:rsidRDefault="00BC2638" w:rsidP="00BC2638">
      <w:pPr>
        <w:pStyle w:val="a8"/>
        <w:tabs>
          <w:tab w:val="clear" w:pos="1077"/>
        </w:tabs>
        <w:spacing w:line="228" w:lineRule="auto"/>
        <w:ind w:firstLine="0"/>
      </w:pPr>
      <w:r w:rsidRPr="0070101D">
        <w:rPr>
          <w:sz w:val="22"/>
          <w:szCs w:val="22"/>
        </w:rPr>
        <w:tab/>
      </w:r>
      <w:r w:rsidR="0050705A">
        <w:rPr>
          <w:sz w:val="22"/>
          <w:szCs w:val="22"/>
        </w:rPr>
        <w:t>2.2.</w:t>
      </w:r>
      <w:r w:rsidR="0050705A">
        <w:rPr>
          <w:sz w:val="22"/>
          <w:szCs w:val="22"/>
          <w:lang w:val="en-US"/>
        </w:rPr>
        <w:t> </w:t>
      </w:r>
      <w:r w:rsidR="0050705A">
        <w:rPr>
          <w:sz w:val="22"/>
          <w:szCs w:val="22"/>
        </w:rPr>
        <w:t xml:space="preserve">Производитель услуг в соответствии со статьей 398 Гражданского кодекса Республики Беларусь посредством настоящего Договора полностью </w:t>
      </w:r>
      <w:proofErr w:type="gramStart"/>
      <w:r w:rsidR="0050705A">
        <w:rPr>
          <w:sz w:val="22"/>
          <w:szCs w:val="22"/>
        </w:rPr>
        <w:t>и</w:t>
      </w:r>
      <w:proofErr w:type="gramEnd"/>
      <w:r w:rsidR="0050705A">
        <w:rPr>
          <w:sz w:val="22"/>
          <w:szCs w:val="22"/>
        </w:rPr>
        <w:t xml:space="preserve"> безусловно присоединяется к Общим условиям, опубликованным в глобальной компьютерной сети Интернет на сайте </w:t>
      </w:r>
      <w:proofErr w:type="spellStart"/>
      <w:r w:rsidR="0050705A">
        <w:rPr>
          <w:sz w:val="22"/>
          <w:szCs w:val="22"/>
          <w:lang w:val="en-US"/>
        </w:rPr>
        <w:t>raschet</w:t>
      </w:r>
      <w:proofErr w:type="spellEnd"/>
      <w:r w:rsidR="0050705A">
        <w:rPr>
          <w:sz w:val="22"/>
          <w:szCs w:val="22"/>
        </w:rPr>
        <w:t>.</w:t>
      </w:r>
      <w:r w:rsidR="0050705A">
        <w:rPr>
          <w:sz w:val="22"/>
          <w:szCs w:val="22"/>
          <w:lang w:val="en-US"/>
        </w:rPr>
        <w:t>by</w:t>
      </w:r>
      <w:r w:rsidR="0050705A">
        <w:rPr>
          <w:sz w:val="22"/>
          <w:szCs w:val="22"/>
        </w:rPr>
        <w:t>.</w:t>
      </w:r>
    </w:p>
    <w:p w:rsidR="007126E5" w:rsidRDefault="00BC2638" w:rsidP="00BC2638">
      <w:pPr>
        <w:pStyle w:val="a8"/>
        <w:tabs>
          <w:tab w:val="clear" w:pos="1077"/>
        </w:tabs>
        <w:spacing w:line="228" w:lineRule="auto"/>
        <w:ind w:firstLine="0"/>
      </w:pPr>
      <w:r w:rsidRPr="0070101D">
        <w:rPr>
          <w:sz w:val="22"/>
          <w:szCs w:val="22"/>
        </w:rPr>
        <w:tab/>
      </w:r>
      <w:r w:rsidR="0050705A">
        <w:rPr>
          <w:sz w:val="22"/>
          <w:szCs w:val="22"/>
        </w:rPr>
        <w:t>2.3.</w:t>
      </w:r>
      <w:r w:rsidR="0050705A">
        <w:rPr>
          <w:sz w:val="22"/>
          <w:szCs w:val="22"/>
          <w:lang w:val="en-US"/>
        </w:rPr>
        <w:t> </w:t>
      </w:r>
      <w:r w:rsidR="0050705A">
        <w:rPr>
          <w:sz w:val="22"/>
          <w:szCs w:val="22"/>
        </w:rPr>
        <w:t>Факт присоединения Производителя услуг к Общим условиям Производителя услуг является полным принятием им положений Общих условий.</w:t>
      </w:r>
    </w:p>
    <w:p w:rsidR="007126E5" w:rsidRDefault="00BC2638" w:rsidP="00BC2638">
      <w:pPr>
        <w:pStyle w:val="a8"/>
        <w:tabs>
          <w:tab w:val="clear" w:pos="1077"/>
        </w:tabs>
        <w:spacing w:line="228" w:lineRule="auto"/>
        <w:ind w:firstLine="0"/>
      </w:pPr>
      <w:r w:rsidRPr="0070101D">
        <w:rPr>
          <w:sz w:val="22"/>
          <w:szCs w:val="22"/>
        </w:rPr>
        <w:tab/>
      </w:r>
      <w:r w:rsidR="0050705A">
        <w:rPr>
          <w:sz w:val="22"/>
          <w:szCs w:val="22"/>
        </w:rPr>
        <w:t>2.4.</w:t>
      </w:r>
      <w:r w:rsidR="0050705A">
        <w:rPr>
          <w:sz w:val="22"/>
          <w:szCs w:val="22"/>
          <w:lang w:val="en-US"/>
        </w:rPr>
        <w:t> </w:t>
      </w:r>
      <w:r w:rsidR="0050705A">
        <w:rPr>
          <w:sz w:val="22"/>
          <w:szCs w:val="22"/>
        </w:rPr>
        <w:t>Производитель услуг, присоединившийся к Общим условиям, принимает дальнейшие изменения (дополнения), вносимые в Общие условия, в соответствии с принципами, указанными в Общих условиях.</w:t>
      </w:r>
    </w:p>
    <w:p w:rsidR="007126E5" w:rsidRDefault="007126E5">
      <w:pPr>
        <w:pStyle w:val="a8"/>
        <w:tabs>
          <w:tab w:val="left" w:pos="1134"/>
        </w:tabs>
        <w:spacing w:line="228" w:lineRule="auto"/>
        <w:ind w:left="-720" w:firstLine="709"/>
        <w:rPr>
          <w:sz w:val="22"/>
          <w:szCs w:val="22"/>
        </w:rPr>
      </w:pPr>
    </w:p>
    <w:p w:rsidR="007126E5" w:rsidRDefault="0050705A">
      <w:pPr>
        <w:pStyle w:val="a8"/>
        <w:tabs>
          <w:tab w:val="left" w:pos="1134"/>
        </w:tabs>
        <w:spacing w:line="228" w:lineRule="auto"/>
        <w:ind w:left="-720" w:firstLine="709"/>
        <w:jc w:val="center"/>
      </w:pPr>
      <w:r>
        <w:rPr>
          <w:sz w:val="22"/>
          <w:szCs w:val="22"/>
        </w:rPr>
        <w:t>3. РАЗМЕР ВОЗНАГРАЖДЕНИЯ</w:t>
      </w:r>
    </w:p>
    <w:p w:rsidR="007126E5" w:rsidRDefault="0050705A" w:rsidP="00BC2638">
      <w:pPr>
        <w:widowControl w:val="0"/>
        <w:spacing w:line="228" w:lineRule="auto"/>
        <w:ind w:firstLine="708"/>
      </w:pPr>
      <w:r>
        <w:rPr>
          <w:sz w:val="22"/>
          <w:szCs w:val="22"/>
        </w:rPr>
        <w:t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«Небанковская кредитно-финансовая организация «ЕРИП» (и другими участниками ЕРИП), опубликованного в глоба</w:t>
      </w:r>
      <w:bookmarkStart w:id="0" w:name="_GoBack"/>
      <w:bookmarkEnd w:id="0"/>
      <w:r>
        <w:rPr>
          <w:sz w:val="22"/>
          <w:szCs w:val="22"/>
        </w:rPr>
        <w:t xml:space="preserve">льной компьютерной сети Интернет на сайте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raschet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 xml:space="preserve">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 w:rsidR="007126E5" w:rsidRDefault="0050705A"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отраслевой тариф с фиксированным процентом размера вознаграждения;</w:t>
      </w:r>
    </w:p>
    <w:p w:rsidR="007126E5" w:rsidRDefault="0050705A"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системный тариф «Дифференцированный».</w:t>
      </w:r>
    </w:p>
    <w:p w:rsidR="007126E5" w:rsidRDefault="0050705A">
      <w:pPr>
        <w:widowControl w:val="0"/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 w:rsidR="007126E5" w:rsidRDefault="0050705A" w:rsidP="00BC2638">
      <w:pPr>
        <w:widowControl w:val="0"/>
        <w:ind w:firstLine="708"/>
      </w:pPr>
      <w:r>
        <w:rPr>
          <w:sz w:val="22"/>
          <w:szCs w:val="22"/>
        </w:rPr>
        <w:t>3.2. Производитель услуг, подключенный к услуге дистанционного обслуживания производителей услуг в режиме  реального времени (</w:t>
      </w:r>
      <w:proofErr w:type="spellStart"/>
      <w:r>
        <w:rPr>
          <w:sz w:val="22"/>
          <w:szCs w:val="22"/>
        </w:rPr>
        <w:t>on-line</w:t>
      </w:r>
      <w:proofErr w:type="spellEnd"/>
      <w:r>
        <w:rPr>
          <w:sz w:val="22"/>
          <w:szCs w:val="22"/>
        </w:rPr>
        <w:t xml:space="preserve">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  </w:t>
      </w:r>
    </w:p>
    <w:p w:rsidR="00BC2638" w:rsidRPr="0070101D" w:rsidRDefault="00BC2638">
      <w:pPr>
        <w:pStyle w:val="BodyTextIndent21"/>
        <w:spacing w:line="228" w:lineRule="auto"/>
        <w:ind w:left="-709" w:firstLine="709"/>
        <w:jc w:val="center"/>
        <w:rPr>
          <w:sz w:val="22"/>
          <w:szCs w:val="22"/>
        </w:rPr>
      </w:pPr>
    </w:p>
    <w:p w:rsidR="007126E5" w:rsidRDefault="0050705A">
      <w:pPr>
        <w:pStyle w:val="BodyTextIndent21"/>
        <w:spacing w:line="228" w:lineRule="auto"/>
        <w:ind w:left="-709" w:firstLine="709"/>
        <w:jc w:val="center"/>
      </w:pPr>
      <w:r>
        <w:rPr>
          <w:sz w:val="22"/>
          <w:szCs w:val="22"/>
        </w:rPr>
        <w:t>4. РАЗРЕШЕНИЕ СПОРОВ</w:t>
      </w:r>
    </w:p>
    <w:p w:rsidR="007126E5" w:rsidRDefault="0050705A" w:rsidP="00BC2638">
      <w:pPr>
        <w:pStyle w:val="a9"/>
        <w:spacing w:before="0" w:line="228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4.1. 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Все споры и разногласия, возникшие между Сторонами по исполнению настоящего Договора или в связи с ним, разрешаются либо путем проведения переговоров (с оформлением </w:t>
      </w:r>
      <w:proofErr w:type="gramEnd"/>
    </w:p>
    <w:p w:rsidR="007126E5" w:rsidRPr="0070101D" w:rsidRDefault="007126E5">
      <w:pPr>
        <w:pStyle w:val="a9"/>
        <w:spacing w:before="0" w:line="228" w:lineRule="auto"/>
        <w:rPr>
          <w:rFonts w:ascii="Times New Roman" w:hAnsi="Times New Roman" w:cs="Times New Roman"/>
          <w:sz w:val="22"/>
          <w:szCs w:val="22"/>
        </w:rPr>
      </w:pPr>
    </w:p>
    <w:p w:rsidR="00BC2638" w:rsidRPr="0070101D" w:rsidRDefault="00BC2638">
      <w:pPr>
        <w:pStyle w:val="a9"/>
        <w:spacing w:before="0" w:line="228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529" w:type="dxa"/>
        <w:tblLook w:val="0000"/>
      </w:tblPr>
      <w:tblGrid>
        <w:gridCol w:w="1476"/>
        <w:gridCol w:w="2175"/>
        <w:gridCol w:w="1791"/>
        <w:gridCol w:w="2141"/>
        <w:gridCol w:w="1946"/>
      </w:tblGrid>
      <w:tr w:rsidR="007126E5">
        <w:tc>
          <w:tcPr>
            <w:tcW w:w="1476" w:type="dxa"/>
            <w:shd w:val="clear" w:color="auto" w:fill="auto"/>
          </w:tcPr>
          <w:p w:rsidR="007126E5" w:rsidRDefault="0050705A">
            <w:pPr>
              <w:pStyle w:val="a8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Владельца</w:t>
            </w:r>
          </w:p>
        </w:tc>
        <w:tc>
          <w:tcPr>
            <w:tcW w:w="2175" w:type="dxa"/>
            <w:tcBorders>
              <w:bottom w:val="dotted" w:sz="4" w:space="0" w:color="595959"/>
            </w:tcBorders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1791" w:type="dxa"/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ind w:left="-720"/>
              <w:jc w:val="left"/>
            </w:pPr>
          </w:p>
        </w:tc>
        <w:tc>
          <w:tcPr>
            <w:tcW w:w="2141" w:type="dxa"/>
            <w:shd w:val="clear" w:color="auto" w:fill="auto"/>
          </w:tcPr>
          <w:p w:rsidR="007126E5" w:rsidRDefault="0050705A">
            <w:pPr>
              <w:pStyle w:val="a8"/>
              <w:tabs>
                <w:tab w:val="left" w:pos="1134"/>
              </w:tabs>
              <w:ind w:left="-720"/>
              <w:jc w:val="left"/>
            </w:pPr>
            <w:r>
              <w:rPr>
                <w:sz w:val="18"/>
                <w:szCs w:val="18"/>
              </w:rPr>
              <w:t>от Производителя услуг</w:t>
            </w:r>
          </w:p>
        </w:tc>
        <w:tc>
          <w:tcPr>
            <w:tcW w:w="1946" w:type="dxa"/>
            <w:tcBorders>
              <w:bottom w:val="dotted" w:sz="4" w:space="0" w:color="595959"/>
            </w:tcBorders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ind w:left="-720"/>
              <w:jc w:val="left"/>
            </w:pPr>
          </w:p>
        </w:tc>
      </w:tr>
      <w:tr w:rsidR="007126E5">
        <w:tc>
          <w:tcPr>
            <w:tcW w:w="1476" w:type="dxa"/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75" w:type="dxa"/>
            <w:tcBorders>
              <w:top w:val="dotted" w:sz="4" w:space="0" w:color="595959"/>
            </w:tcBorders>
            <w:shd w:val="clear" w:color="auto" w:fill="auto"/>
          </w:tcPr>
          <w:p w:rsidR="007126E5" w:rsidRDefault="0050705A">
            <w:pPr>
              <w:pStyle w:val="a8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  <w:tc>
          <w:tcPr>
            <w:tcW w:w="1791" w:type="dxa"/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2141" w:type="dxa"/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ind w:left="-720"/>
              <w:jc w:val="center"/>
            </w:pPr>
          </w:p>
        </w:tc>
        <w:tc>
          <w:tcPr>
            <w:tcW w:w="1946" w:type="dxa"/>
            <w:tcBorders>
              <w:top w:val="dotted" w:sz="4" w:space="0" w:color="595959"/>
            </w:tcBorders>
            <w:shd w:val="clear" w:color="auto" w:fill="auto"/>
          </w:tcPr>
          <w:p w:rsidR="007126E5" w:rsidRDefault="0050705A">
            <w:pPr>
              <w:pStyle w:val="a8"/>
              <w:tabs>
                <w:tab w:val="left" w:pos="1134"/>
              </w:tabs>
              <w:ind w:left="-720"/>
              <w:jc w:val="center"/>
            </w:pPr>
            <w:r>
              <w:rPr>
                <w:rFonts w:eastAsia="Arial Unicode MS"/>
                <w:color w:val="595959"/>
                <w:sz w:val="14"/>
                <w:szCs w:val="14"/>
              </w:rPr>
              <w:t>Подпись</w:t>
            </w:r>
          </w:p>
        </w:tc>
      </w:tr>
    </w:tbl>
    <w:p w:rsidR="007126E5" w:rsidRDefault="007126E5">
      <w:pPr>
        <w:pStyle w:val="a9"/>
        <w:spacing w:before="0" w:line="228" w:lineRule="auto"/>
      </w:pPr>
    </w:p>
    <w:p w:rsidR="00BC2638" w:rsidRDefault="00BC2638" w:rsidP="00BC2638">
      <w:pPr>
        <w:pStyle w:val="a9"/>
        <w:spacing w:before="0" w:line="228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BC2638" w:rsidRDefault="00BC2638" w:rsidP="00BC2638">
      <w:pPr>
        <w:pStyle w:val="a9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протокола переговоров) либо в претензионном порядке. В случае разрешения споров и разногласий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2638" w:rsidRPr="00BC2638" w:rsidRDefault="00BC2638" w:rsidP="00BC2638">
      <w:pPr>
        <w:pStyle w:val="a9"/>
        <w:spacing w:before="0"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претензионном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>
        <w:rPr>
          <w:rFonts w:ascii="Times New Roman" w:hAnsi="Times New Roman" w:cs="Times New Roman"/>
          <w:sz w:val="22"/>
          <w:szCs w:val="22"/>
        </w:rPr>
        <w:t>, получившая претензию Сторона обязана направить письменный ответ другой Стороне в 30-дневный срок со дня ее получения.</w:t>
      </w:r>
    </w:p>
    <w:p w:rsidR="007126E5" w:rsidRDefault="0050705A" w:rsidP="00BC2638">
      <w:pPr>
        <w:pStyle w:val="a9"/>
        <w:spacing w:before="0" w:line="228" w:lineRule="auto"/>
        <w:ind w:firstLine="708"/>
      </w:pPr>
      <w:r>
        <w:rPr>
          <w:rFonts w:ascii="Times New Roman" w:hAnsi="Times New Roman" w:cs="Times New Roman"/>
          <w:sz w:val="22"/>
          <w:szCs w:val="22"/>
        </w:rPr>
        <w:t xml:space="preserve">4.2. Споры, не урегулированные вышеуказанным способом, передаются на рассмотрение в Экономический суд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Минска в соответствии с законодательством Республики Беларусь.</w:t>
      </w:r>
    </w:p>
    <w:p w:rsidR="00BC2638" w:rsidRPr="00BC2638" w:rsidRDefault="00BC2638">
      <w:pPr>
        <w:pStyle w:val="a9"/>
        <w:spacing w:before="0" w:line="228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126E5" w:rsidRDefault="0050705A">
      <w:pPr>
        <w:pStyle w:val="a9"/>
        <w:spacing w:before="0" w:line="228" w:lineRule="auto"/>
        <w:ind w:firstLine="709"/>
        <w:jc w:val="center"/>
      </w:pPr>
      <w:r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7126E5" w:rsidRDefault="00BC2638" w:rsidP="00BC2638">
      <w:pPr>
        <w:pStyle w:val="a8"/>
        <w:tabs>
          <w:tab w:val="clear" w:pos="1077"/>
        </w:tabs>
        <w:spacing w:line="228" w:lineRule="auto"/>
        <w:ind w:left="-720" w:firstLine="680"/>
      </w:pPr>
      <w:r w:rsidRPr="00BC2638">
        <w:rPr>
          <w:sz w:val="22"/>
          <w:szCs w:val="22"/>
        </w:rPr>
        <w:tab/>
      </w:r>
      <w:r w:rsidRPr="00BC2638">
        <w:rPr>
          <w:sz w:val="22"/>
          <w:szCs w:val="22"/>
        </w:rPr>
        <w:tab/>
      </w:r>
      <w:r w:rsidR="0050705A">
        <w:rPr>
          <w:sz w:val="22"/>
          <w:szCs w:val="22"/>
        </w:rPr>
        <w:t>Срок действия Договора определяется Общими условиями.</w:t>
      </w:r>
    </w:p>
    <w:p w:rsidR="007126E5" w:rsidRDefault="007126E5">
      <w:pPr>
        <w:pStyle w:val="a8"/>
        <w:tabs>
          <w:tab w:val="left" w:pos="1134"/>
        </w:tabs>
        <w:spacing w:line="228" w:lineRule="auto"/>
        <w:ind w:left="-720" w:firstLine="680"/>
        <w:rPr>
          <w:rFonts w:eastAsia="Times New Roman"/>
          <w:bCs/>
          <w:sz w:val="22"/>
          <w:szCs w:val="22"/>
        </w:rPr>
      </w:pPr>
    </w:p>
    <w:p w:rsidR="007126E5" w:rsidRDefault="0050705A">
      <w:pPr>
        <w:pStyle w:val="Default"/>
        <w:spacing w:line="228" w:lineRule="auto"/>
        <w:jc w:val="center"/>
      </w:pPr>
      <w:r>
        <w:rPr>
          <w:rFonts w:eastAsia="Times New Roman"/>
          <w:bCs/>
          <w:sz w:val="22"/>
          <w:szCs w:val="22"/>
        </w:rPr>
        <w:t>6. ИНЫЕ УСЛОВИЯ</w:t>
      </w:r>
    </w:p>
    <w:p w:rsidR="007126E5" w:rsidRDefault="0050705A" w:rsidP="00BC2638">
      <w:pPr>
        <w:pStyle w:val="Default"/>
        <w:spacing w:line="228" w:lineRule="auto"/>
        <w:ind w:firstLine="708"/>
        <w:jc w:val="both"/>
      </w:pPr>
      <w:r>
        <w:rPr>
          <w:rFonts w:eastAsia="Times New Roman"/>
          <w:bCs/>
          <w:sz w:val="22"/>
          <w:szCs w:val="22"/>
        </w:rPr>
        <w:t>6.1.</w:t>
      </w:r>
      <w:r>
        <w:rPr>
          <w:rFonts w:eastAsia="Times New Roman"/>
          <w:bCs/>
          <w:sz w:val="22"/>
          <w:szCs w:val="22"/>
          <w:lang w:val="en-US"/>
        </w:rPr>
        <w:t> </w:t>
      </w:r>
      <w:r>
        <w:rPr>
          <w:rFonts w:eastAsia="Times New Roman"/>
          <w:bCs/>
          <w:sz w:val="22"/>
          <w:szCs w:val="22"/>
        </w:rPr>
        <w:t>Если в течение срока действия Договора одно или несколько установленных им положений становятся недействительными (ничтожными) либо не имеющими юридической силы в соответствии с законодательством Республики Беларусь, то это обстоятельство не делает недействительными (ничтожными) либо не имеющими юридической силы иные положения настоящего Договора, который продолжает действовать в соответствующей части.</w:t>
      </w:r>
    </w:p>
    <w:p w:rsidR="007126E5" w:rsidRDefault="0050705A" w:rsidP="00BC2638">
      <w:pPr>
        <w:spacing w:line="228" w:lineRule="auto"/>
        <w:ind w:firstLine="708"/>
      </w:pPr>
      <w:r>
        <w:rPr>
          <w:sz w:val="22"/>
          <w:szCs w:val="22"/>
        </w:rPr>
        <w:t>6.2. Во всем остальном, что не предусмотрено Общими условиями и настоящим Договором, Стороны руководствуются законодательством Республики Беларусь.</w:t>
      </w:r>
    </w:p>
    <w:p w:rsidR="007126E5" w:rsidRDefault="0050705A" w:rsidP="00BC2638">
      <w:pPr>
        <w:spacing w:line="22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 </w:t>
      </w:r>
    </w:p>
    <w:p w:rsidR="007126E5" w:rsidRDefault="007126E5">
      <w:pPr>
        <w:spacing w:line="228" w:lineRule="auto"/>
        <w:rPr>
          <w:sz w:val="22"/>
          <w:szCs w:val="22"/>
        </w:rPr>
      </w:pPr>
    </w:p>
    <w:p w:rsidR="007126E5" w:rsidRPr="0070101D" w:rsidRDefault="0050705A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Приложение: Регламент информационного взаимодействия Владельца и Производителя услуг в АИС ”Расчет“ на 1 л. является неотъемлемой частью настоящего Договора.</w:t>
      </w:r>
    </w:p>
    <w:p w:rsidR="00BC2638" w:rsidRPr="0070101D" w:rsidRDefault="00BC2638">
      <w:pPr>
        <w:spacing w:line="228" w:lineRule="auto"/>
        <w:rPr>
          <w:sz w:val="22"/>
          <w:szCs w:val="22"/>
        </w:rPr>
      </w:pPr>
    </w:p>
    <w:p w:rsidR="007126E5" w:rsidRDefault="0050705A">
      <w:pPr>
        <w:pStyle w:val="a8"/>
        <w:tabs>
          <w:tab w:val="left" w:pos="1134"/>
        </w:tabs>
        <w:spacing w:before="120" w:after="120" w:line="228" w:lineRule="auto"/>
        <w:ind w:left="-720"/>
        <w:jc w:val="center"/>
      </w:pPr>
      <w:r>
        <w:rPr>
          <w:sz w:val="22"/>
          <w:szCs w:val="22"/>
        </w:rPr>
        <w:t>ЮРИДИЧЕСКИЕ АДРЕСА, БАНКОВСКИЕ РЕКВИЗИТЫ И ПОДПИСИ СТОРОН</w:t>
      </w:r>
    </w:p>
    <w:p w:rsidR="007126E5" w:rsidRDefault="007126E5">
      <w:pPr>
        <w:pStyle w:val="a8"/>
        <w:tabs>
          <w:tab w:val="left" w:pos="1134"/>
        </w:tabs>
        <w:spacing w:before="120" w:after="120" w:line="228" w:lineRule="auto"/>
        <w:ind w:left="-720"/>
        <w:jc w:val="center"/>
        <w:rPr>
          <w:sz w:val="24"/>
          <w:szCs w:val="24"/>
        </w:rPr>
      </w:pPr>
    </w:p>
    <w:tbl>
      <w:tblPr>
        <w:tblW w:w="9431" w:type="dxa"/>
        <w:tblInd w:w="-108" w:type="dxa"/>
        <w:tblLook w:val="0000"/>
      </w:tblPr>
      <w:tblGrid>
        <w:gridCol w:w="4503"/>
        <w:gridCol w:w="709"/>
        <w:gridCol w:w="4219"/>
      </w:tblGrid>
      <w:tr w:rsidR="007126E5">
        <w:tc>
          <w:tcPr>
            <w:tcW w:w="4503" w:type="dxa"/>
            <w:shd w:val="clear" w:color="auto" w:fill="auto"/>
          </w:tcPr>
          <w:p w:rsidR="007126E5" w:rsidRDefault="0050705A">
            <w:pPr>
              <w:spacing w:line="216" w:lineRule="auto"/>
              <w:ind w:right="9"/>
              <w:jc w:val="left"/>
            </w:pPr>
            <w:r>
              <w:rPr>
                <w:sz w:val="20"/>
              </w:rPr>
              <w:t>ВЛАДЕЛЕЦ</w:t>
            </w:r>
          </w:p>
          <w:p w:rsidR="007126E5" w:rsidRDefault="007126E5">
            <w:pPr>
              <w:spacing w:line="216" w:lineRule="auto"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spacing w:line="216" w:lineRule="auto"/>
              <w:ind w:left="-720"/>
              <w:jc w:val="right"/>
            </w:pPr>
          </w:p>
        </w:tc>
        <w:tc>
          <w:tcPr>
            <w:tcW w:w="4219" w:type="dxa"/>
            <w:shd w:val="clear" w:color="auto" w:fill="auto"/>
          </w:tcPr>
          <w:p w:rsidR="007126E5" w:rsidRDefault="0050705A">
            <w:pPr>
              <w:pStyle w:val="a8"/>
              <w:tabs>
                <w:tab w:val="left" w:pos="1134"/>
              </w:tabs>
              <w:spacing w:line="216" w:lineRule="auto"/>
              <w:ind w:left="-720"/>
              <w:jc w:val="right"/>
            </w:pPr>
            <w:r>
              <w:rPr>
                <w:sz w:val="20"/>
              </w:rPr>
              <w:t>ПРОИЗВОДИТЕЛЬ УСЛУГ</w:t>
            </w:r>
          </w:p>
        </w:tc>
      </w:tr>
      <w:tr w:rsidR="007126E5">
        <w:trPr>
          <w:trHeight w:val="2507"/>
        </w:trPr>
        <w:tc>
          <w:tcPr>
            <w:tcW w:w="4503" w:type="dxa"/>
            <w:shd w:val="clear" w:color="auto" w:fill="auto"/>
          </w:tcPr>
          <w:p w:rsidR="007126E5" w:rsidRDefault="0050705A">
            <w:pPr>
              <w:spacing w:line="280" w:lineRule="exact"/>
            </w:pPr>
            <w:r>
              <w:rPr>
                <w:sz w:val="22"/>
                <w:szCs w:val="22"/>
              </w:rPr>
              <w:t>Открытое акционерное общество ”Небанковская кредитно-финансовая организация ”Единое расчетное и информационное пространство“</w:t>
            </w:r>
          </w:p>
          <w:p w:rsidR="007126E5" w:rsidRDefault="007126E5">
            <w:pPr>
              <w:spacing w:line="280" w:lineRule="exact"/>
              <w:rPr>
                <w:sz w:val="22"/>
                <w:szCs w:val="22"/>
              </w:rPr>
            </w:pPr>
          </w:p>
          <w:p w:rsidR="007126E5" w:rsidRDefault="0050705A">
            <w:pPr>
              <w:spacing w:line="280" w:lineRule="exact"/>
            </w:pPr>
            <w:r>
              <w:rPr>
                <w:sz w:val="22"/>
                <w:szCs w:val="22"/>
              </w:rPr>
              <w:t xml:space="preserve">220007, г. Минск, ул. Толстого, 6, 3 этаж,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303, </w:t>
            </w:r>
          </w:p>
          <w:p w:rsidR="007126E5" w:rsidRDefault="0050705A">
            <w:pPr>
              <w:spacing w:line="280" w:lineRule="exact"/>
            </w:pPr>
            <w:r>
              <w:rPr>
                <w:sz w:val="22"/>
                <w:szCs w:val="22"/>
              </w:rPr>
              <w:t>счет BY54 NBRB 3202 0034 5000 3000 0000</w:t>
            </w:r>
          </w:p>
          <w:p w:rsidR="007126E5" w:rsidRDefault="0050705A">
            <w:pPr>
              <w:spacing w:line="280" w:lineRule="exact"/>
            </w:pPr>
            <w:r>
              <w:rPr>
                <w:sz w:val="22"/>
                <w:szCs w:val="22"/>
              </w:rPr>
              <w:t xml:space="preserve">в Национальном банке, </w:t>
            </w:r>
          </w:p>
          <w:p w:rsidR="007126E5" w:rsidRDefault="0050705A">
            <w:pPr>
              <w:spacing w:line="280" w:lineRule="exact"/>
            </w:pPr>
            <w:r>
              <w:rPr>
                <w:sz w:val="22"/>
                <w:szCs w:val="22"/>
              </w:rPr>
              <w:t xml:space="preserve">БИК: </w:t>
            </w:r>
            <w:r>
              <w:rPr>
                <w:sz w:val="22"/>
                <w:szCs w:val="22"/>
                <w:lang w:val="en-US"/>
              </w:rPr>
              <w:t>NBRBBY2X</w:t>
            </w:r>
          </w:p>
          <w:p w:rsidR="007126E5" w:rsidRDefault="007126E5">
            <w:pPr>
              <w:spacing w:line="280" w:lineRule="exact"/>
              <w:rPr>
                <w:sz w:val="22"/>
                <w:szCs w:val="22"/>
                <w:lang w:val="en-US"/>
              </w:rPr>
            </w:pPr>
          </w:p>
          <w:p w:rsidR="007126E5" w:rsidRDefault="0050705A">
            <w:pPr>
              <w:spacing w:line="216" w:lineRule="auto"/>
            </w:pPr>
            <w:r>
              <w:rPr>
                <w:sz w:val="22"/>
                <w:szCs w:val="22"/>
              </w:rPr>
              <w:t xml:space="preserve">УНП – 807000268, </w:t>
            </w:r>
          </w:p>
          <w:p w:rsidR="007126E5" w:rsidRDefault="0050705A">
            <w:pPr>
              <w:spacing w:line="216" w:lineRule="auto"/>
            </w:pPr>
            <w:r>
              <w:rPr>
                <w:sz w:val="22"/>
                <w:szCs w:val="22"/>
              </w:rPr>
              <w:t>ОКПО – 382684845000</w:t>
            </w:r>
          </w:p>
        </w:tc>
        <w:tc>
          <w:tcPr>
            <w:tcW w:w="709" w:type="dxa"/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  <w:tc>
          <w:tcPr>
            <w:tcW w:w="4219" w:type="dxa"/>
            <w:shd w:val="clear" w:color="auto" w:fill="auto"/>
          </w:tcPr>
          <w:p w:rsidR="007126E5" w:rsidRDefault="007126E5">
            <w:pPr>
              <w:pStyle w:val="a8"/>
              <w:tabs>
                <w:tab w:val="left" w:pos="1134"/>
              </w:tabs>
              <w:spacing w:line="216" w:lineRule="auto"/>
              <w:ind w:left="-720"/>
              <w:jc w:val="left"/>
            </w:pPr>
          </w:p>
        </w:tc>
      </w:tr>
    </w:tbl>
    <w:p w:rsidR="007126E5" w:rsidRDefault="007126E5">
      <w:pPr>
        <w:pStyle w:val="a8"/>
        <w:tabs>
          <w:tab w:val="left" w:pos="1134"/>
        </w:tabs>
        <w:spacing w:before="120" w:after="120" w:line="228" w:lineRule="auto"/>
        <w:ind w:left="-720"/>
        <w:rPr>
          <w:sz w:val="2"/>
          <w:szCs w:val="2"/>
        </w:rPr>
      </w:pPr>
    </w:p>
    <w:tbl>
      <w:tblPr>
        <w:tblW w:w="9765" w:type="dxa"/>
        <w:tblInd w:w="-126" w:type="dxa"/>
        <w:tblLook w:val="0000"/>
      </w:tblPr>
      <w:tblGrid>
        <w:gridCol w:w="1675"/>
        <w:gridCol w:w="439"/>
        <w:gridCol w:w="549"/>
        <w:gridCol w:w="576"/>
        <w:gridCol w:w="1136"/>
        <w:gridCol w:w="988"/>
        <w:gridCol w:w="1137"/>
        <w:gridCol w:w="900"/>
        <w:gridCol w:w="689"/>
        <w:gridCol w:w="537"/>
        <w:gridCol w:w="1139"/>
      </w:tblGrid>
      <w:tr w:rsidR="007126E5">
        <w:trPr>
          <w:cantSplit/>
          <w:trHeight w:val="234"/>
        </w:trPr>
        <w:tc>
          <w:tcPr>
            <w:tcW w:w="4375" w:type="dxa"/>
            <w:gridSpan w:val="5"/>
            <w:shd w:val="clear" w:color="auto" w:fill="auto"/>
          </w:tcPr>
          <w:p w:rsidR="007126E5" w:rsidRDefault="0050705A">
            <w:pPr>
              <w:tabs>
                <w:tab w:val="left" w:pos="5103"/>
              </w:tabs>
            </w:pPr>
            <w:r>
              <w:rPr>
                <w:sz w:val="22"/>
                <w:szCs w:val="22"/>
              </w:rPr>
              <w:t>От Владельца:</w:t>
            </w:r>
          </w:p>
          <w:p w:rsidR="007126E5" w:rsidRDefault="007126E5">
            <w:pPr>
              <w:tabs>
                <w:tab w:val="left" w:pos="5103"/>
              </w:tabs>
            </w:pPr>
          </w:p>
        </w:tc>
        <w:tc>
          <w:tcPr>
            <w:tcW w:w="988" w:type="dxa"/>
            <w:vMerge w:val="restart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  <w:p w:rsidR="007126E5" w:rsidRDefault="007126E5"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 w:rsidR="007126E5" w:rsidRDefault="007126E5">
            <w:pPr>
              <w:tabs>
                <w:tab w:val="left" w:pos="5103"/>
              </w:tabs>
              <w:jc w:val="right"/>
              <w:rPr>
                <w:sz w:val="22"/>
                <w:szCs w:val="22"/>
                <w:lang w:val="en-US"/>
              </w:rPr>
            </w:pPr>
          </w:p>
          <w:p w:rsidR="007126E5" w:rsidRDefault="007126E5">
            <w:pPr>
              <w:tabs>
                <w:tab w:val="left" w:pos="5103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4402" w:type="dxa"/>
            <w:gridSpan w:val="5"/>
            <w:shd w:val="clear" w:color="auto" w:fill="auto"/>
          </w:tcPr>
          <w:p w:rsidR="007126E5" w:rsidRDefault="0050705A">
            <w:pPr>
              <w:tabs>
                <w:tab w:val="left" w:pos="5103"/>
              </w:tabs>
              <w:jc w:val="right"/>
            </w:pPr>
            <w:r>
              <w:rPr>
                <w:sz w:val="22"/>
                <w:szCs w:val="22"/>
              </w:rPr>
              <w:t xml:space="preserve">От Производителя услуг: </w:t>
            </w:r>
          </w:p>
        </w:tc>
      </w:tr>
      <w:tr w:rsidR="007126E5">
        <w:trPr>
          <w:cantSplit/>
          <w:trHeight w:val="724"/>
        </w:trPr>
        <w:tc>
          <w:tcPr>
            <w:tcW w:w="4375" w:type="dxa"/>
            <w:gridSpan w:val="5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7126E5" w:rsidRDefault="007126E5"/>
        </w:tc>
        <w:tc>
          <w:tcPr>
            <w:tcW w:w="4402" w:type="dxa"/>
            <w:gridSpan w:val="5"/>
            <w:shd w:val="clear" w:color="auto" w:fill="auto"/>
          </w:tcPr>
          <w:p w:rsidR="007126E5" w:rsidRDefault="007126E5"/>
        </w:tc>
      </w:tr>
      <w:tr w:rsidR="007126E5">
        <w:trPr>
          <w:cantSplit/>
          <w:trHeight w:val="285"/>
        </w:trPr>
        <w:tc>
          <w:tcPr>
            <w:tcW w:w="4375" w:type="dxa"/>
            <w:gridSpan w:val="5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spacing w:line="276" w:lineRule="auto"/>
              <w:jc w:val="right"/>
            </w:pPr>
          </w:p>
        </w:tc>
        <w:tc>
          <w:tcPr>
            <w:tcW w:w="988" w:type="dxa"/>
            <w:vMerge/>
            <w:shd w:val="clear" w:color="auto" w:fill="auto"/>
          </w:tcPr>
          <w:p w:rsidR="007126E5" w:rsidRDefault="007126E5"/>
        </w:tc>
        <w:tc>
          <w:tcPr>
            <w:tcW w:w="4402" w:type="dxa"/>
            <w:gridSpan w:val="5"/>
            <w:shd w:val="clear" w:color="auto" w:fill="auto"/>
          </w:tcPr>
          <w:p w:rsidR="007126E5" w:rsidRDefault="007126E5">
            <w:pPr>
              <w:jc w:val="right"/>
            </w:pPr>
          </w:p>
        </w:tc>
      </w:tr>
      <w:tr w:rsidR="007126E5">
        <w:trPr>
          <w:trHeight w:val="352"/>
        </w:trPr>
        <w:tc>
          <w:tcPr>
            <w:tcW w:w="2114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7126E5" w:rsidRDefault="007126E5">
            <w:pPr>
              <w:tabs>
                <w:tab w:val="left" w:pos="5103"/>
              </w:tabs>
            </w:pPr>
          </w:p>
        </w:tc>
        <w:tc>
          <w:tcPr>
            <w:tcW w:w="549" w:type="dxa"/>
            <w:shd w:val="clear" w:color="auto" w:fill="auto"/>
          </w:tcPr>
          <w:p w:rsidR="007126E5" w:rsidRDefault="007126E5">
            <w:pPr>
              <w:tabs>
                <w:tab w:val="left" w:pos="5103"/>
              </w:tabs>
            </w:pPr>
          </w:p>
        </w:tc>
        <w:tc>
          <w:tcPr>
            <w:tcW w:w="1712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7126E5" w:rsidRDefault="0050705A">
            <w:pPr>
              <w:tabs>
                <w:tab w:val="left" w:pos="5103"/>
              </w:tabs>
              <w:jc w:val="right"/>
            </w:pPr>
            <w:r>
              <w:rPr>
                <w:color w:val="A6A6A6"/>
                <w:sz w:val="16"/>
                <w:szCs w:val="16"/>
              </w:rPr>
              <w:t>И.О.Фамилия</w:t>
            </w:r>
          </w:p>
        </w:tc>
        <w:tc>
          <w:tcPr>
            <w:tcW w:w="988" w:type="dxa"/>
            <w:shd w:val="clear" w:color="auto" w:fill="auto"/>
          </w:tcPr>
          <w:p w:rsidR="007126E5" w:rsidRDefault="007126E5">
            <w:pPr>
              <w:tabs>
                <w:tab w:val="left" w:pos="5103"/>
              </w:tabs>
            </w:pPr>
          </w:p>
        </w:tc>
        <w:tc>
          <w:tcPr>
            <w:tcW w:w="2037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jc w:val="right"/>
            </w:pPr>
          </w:p>
        </w:tc>
        <w:tc>
          <w:tcPr>
            <w:tcW w:w="689" w:type="dxa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jc w:val="right"/>
            </w:pPr>
          </w:p>
        </w:tc>
        <w:tc>
          <w:tcPr>
            <w:tcW w:w="1676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7126E5" w:rsidRDefault="0050705A">
            <w:pPr>
              <w:tabs>
                <w:tab w:val="left" w:pos="5103"/>
              </w:tabs>
              <w:jc w:val="right"/>
            </w:pPr>
            <w:r>
              <w:rPr>
                <w:color w:val="A6A6A6"/>
                <w:sz w:val="16"/>
                <w:szCs w:val="16"/>
              </w:rPr>
              <w:t>И.О.Фамилия</w:t>
            </w:r>
          </w:p>
        </w:tc>
      </w:tr>
      <w:tr w:rsidR="007126E5">
        <w:trPr>
          <w:cantSplit/>
          <w:trHeight w:val="77"/>
        </w:trPr>
        <w:tc>
          <w:tcPr>
            <w:tcW w:w="4375" w:type="dxa"/>
            <w:gridSpan w:val="5"/>
            <w:shd w:val="clear" w:color="auto" w:fill="auto"/>
          </w:tcPr>
          <w:p w:rsidR="007126E5" w:rsidRDefault="0050705A">
            <w:pPr>
              <w:tabs>
                <w:tab w:val="left" w:pos="5103"/>
              </w:tabs>
            </w:pPr>
            <w:r>
              <w:rPr>
                <w:color w:val="A6A6A6"/>
                <w:sz w:val="14"/>
                <w:szCs w:val="14"/>
              </w:rPr>
              <w:t>Подпись/место для печати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7126E5" w:rsidRDefault="007126E5">
            <w:pPr>
              <w:tabs>
                <w:tab w:val="left" w:pos="5103"/>
              </w:tabs>
            </w:pPr>
          </w:p>
        </w:tc>
        <w:tc>
          <w:tcPr>
            <w:tcW w:w="4402" w:type="dxa"/>
            <w:gridSpan w:val="5"/>
            <w:shd w:val="clear" w:color="auto" w:fill="auto"/>
          </w:tcPr>
          <w:p w:rsidR="007126E5" w:rsidRDefault="0050705A">
            <w:pPr>
              <w:tabs>
                <w:tab w:val="left" w:pos="5103"/>
              </w:tabs>
            </w:pPr>
            <w:r>
              <w:rPr>
                <w:color w:val="A6A6A6"/>
                <w:sz w:val="14"/>
                <w:szCs w:val="14"/>
              </w:rPr>
              <w:t>Подпись/место для печати</w:t>
            </w:r>
          </w:p>
        </w:tc>
      </w:tr>
      <w:tr w:rsidR="007126E5">
        <w:trPr>
          <w:cantSplit/>
          <w:trHeight w:val="322"/>
        </w:trPr>
        <w:tc>
          <w:tcPr>
            <w:tcW w:w="1675" w:type="dxa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jc w:val="right"/>
            </w:pPr>
          </w:p>
        </w:tc>
        <w:tc>
          <w:tcPr>
            <w:tcW w:w="2700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126E5" w:rsidRDefault="0050705A" w:rsidP="00BC2638">
            <w:pPr>
              <w:tabs>
                <w:tab w:val="left" w:pos="5103"/>
              </w:tabs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”    “                 </w:t>
            </w:r>
            <w:r>
              <w:rPr>
                <w:color w:val="000000"/>
                <w:sz w:val="22"/>
                <w:szCs w:val="22"/>
              </w:rPr>
              <w:t>202</w:t>
            </w:r>
            <w:r w:rsidR="00BC2638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88" w:type="dxa"/>
            <w:vMerge/>
            <w:shd w:val="clear" w:color="auto" w:fill="auto"/>
          </w:tcPr>
          <w:p w:rsidR="007126E5" w:rsidRDefault="007126E5"/>
        </w:tc>
        <w:tc>
          <w:tcPr>
            <w:tcW w:w="1137" w:type="dxa"/>
            <w:shd w:val="clear" w:color="auto" w:fill="auto"/>
            <w:vAlign w:val="bottom"/>
          </w:tcPr>
          <w:p w:rsidR="007126E5" w:rsidRDefault="007126E5">
            <w:pPr>
              <w:tabs>
                <w:tab w:val="left" w:pos="5103"/>
              </w:tabs>
              <w:jc w:val="right"/>
            </w:pPr>
          </w:p>
        </w:tc>
        <w:tc>
          <w:tcPr>
            <w:tcW w:w="3265" w:type="dxa"/>
            <w:gridSpan w:val="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126E5" w:rsidRDefault="0050705A">
            <w:pPr>
              <w:tabs>
                <w:tab w:val="left" w:pos="5103"/>
              </w:tabs>
            </w:pPr>
            <w:r>
              <w:rPr>
                <w:rFonts w:eastAsia="Times New Roman"/>
                <w:sz w:val="22"/>
                <w:szCs w:val="22"/>
              </w:rPr>
              <w:t xml:space="preserve">”    “                      </w:t>
            </w:r>
            <w:r w:rsidR="00BC2638">
              <w:rPr>
                <w:sz w:val="22"/>
                <w:szCs w:val="22"/>
              </w:rPr>
              <w:t>202</w:t>
            </w:r>
            <w:r w:rsidR="00BC263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</w:tr>
      <w:tr w:rsidR="007126E5">
        <w:trPr>
          <w:trHeight w:val="356"/>
        </w:trPr>
        <w:tc>
          <w:tcPr>
            <w:tcW w:w="3239" w:type="dxa"/>
            <w:gridSpan w:val="4"/>
            <w:shd w:val="clear" w:color="auto" w:fill="auto"/>
          </w:tcPr>
          <w:p w:rsidR="007126E5" w:rsidRDefault="0050705A">
            <w:pPr>
              <w:tabs>
                <w:tab w:val="left" w:pos="5103"/>
              </w:tabs>
              <w:jc w:val="center"/>
            </w:pPr>
            <w:r>
              <w:rPr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136" w:type="dxa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jc w:val="right"/>
            </w:pPr>
          </w:p>
        </w:tc>
        <w:tc>
          <w:tcPr>
            <w:tcW w:w="3263" w:type="dxa"/>
            <w:gridSpan w:val="4"/>
            <w:shd w:val="clear" w:color="auto" w:fill="auto"/>
          </w:tcPr>
          <w:p w:rsidR="007126E5" w:rsidRDefault="0050705A">
            <w:pPr>
              <w:tabs>
                <w:tab w:val="left" w:pos="5103"/>
              </w:tabs>
              <w:jc w:val="center"/>
            </w:pPr>
            <w:r>
              <w:rPr>
                <w:color w:val="A6A6A6"/>
                <w:sz w:val="16"/>
                <w:szCs w:val="16"/>
              </w:rPr>
              <w:t>Дата</w:t>
            </w:r>
          </w:p>
        </w:tc>
        <w:tc>
          <w:tcPr>
            <w:tcW w:w="1139" w:type="dxa"/>
            <w:shd w:val="clear" w:color="auto" w:fill="auto"/>
          </w:tcPr>
          <w:p w:rsidR="007126E5" w:rsidRDefault="007126E5">
            <w:pPr>
              <w:tabs>
                <w:tab w:val="left" w:pos="5103"/>
              </w:tabs>
              <w:jc w:val="right"/>
            </w:pPr>
          </w:p>
        </w:tc>
      </w:tr>
    </w:tbl>
    <w:p w:rsidR="007126E5" w:rsidRDefault="007126E5">
      <w:pPr>
        <w:pStyle w:val="a8"/>
        <w:tabs>
          <w:tab w:val="left" w:pos="1134"/>
        </w:tabs>
        <w:spacing w:before="120" w:after="120" w:line="228" w:lineRule="auto"/>
        <w:ind w:left="-720"/>
      </w:pPr>
    </w:p>
    <w:sectPr w:rsidR="007126E5" w:rsidSect="007126E5">
      <w:headerReference w:type="default" r:id="rId6"/>
      <w:endnotePr>
        <w:numFmt w:val="decimal"/>
      </w:endnotePr>
      <w:pgSz w:w="11906" w:h="16838"/>
      <w:pgMar w:top="672" w:right="567" w:bottom="6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FC" w:rsidRDefault="00B676FC" w:rsidP="007126E5">
      <w:r>
        <w:separator/>
      </w:r>
    </w:p>
  </w:endnote>
  <w:endnote w:type="continuationSeparator" w:id="0">
    <w:p w:rsidR="00B676FC" w:rsidRDefault="00B676FC" w:rsidP="0071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FC" w:rsidRDefault="00B676FC" w:rsidP="007126E5">
      <w:r>
        <w:separator/>
      </w:r>
    </w:p>
  </w:footnote>
  <w:footnote w:type="continuationSeparator" w:id="0">
    <w:p w:rsidR="00B676FC" w:rsidRDefault="00B676FC" w:rsidP="0071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E5" w:rsidRDefault="007126E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26E5"/>
    <w:rsid w:val="000613C2"/>
    <w:rsid w:val="0050705A"/>
    <w:rsid w:val="0070101D"/>
    <w:rsid w:val="007126E5"/>
    <w:rsid w:val="00B676FC"/>
    <w:rsid w:val="00BC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E5"/>
    <w:rPr>
      <w:rFonts w:eastAsia="Calibri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2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qFormat/>
    <w:rsid w:val="007126E5"/>
    <w:pPr>
      <w:spacing w:after="140" w:line="288" w:lineRule="auto"/>
    </w:pPr>
  </w:style>
  <w:style w:type="paragraph" w:styleId="a5">
    <w:name w:val="List"/>
    <w:basedOn w:val="a4"/>
    <w:qFormat/>
    <w:rsid w:val="007126E5"/>
    <w:rPr>
      <w:rFonts w:cs="Mangal"/>
    </w:rPr>
  </w:style>
  <w:style w:type="paragraph" w:customStyle="1" w:styleId="Caption">
    <w:name w:val="Caption"/>
    <w:basedOn w:val="a"/>
    <w:qFormat/>
    <w:rsid w:val="007126E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Heading">
    <w:name w:val="Index Heading"/>
    <w:basedOn w:val="a"/>
    <w:qFormat/>
    <w:rsid w:val="007126E5"/>
    <w:pPr>
      <w:suppressLineNumbers/>
    </w:pPr>
    <w:rPr>
      <w:rFonts w:cs="Arial Unicode MS"/>
    </w:rPr>
  </w:style>
  <w:style w:type="paragraph" w:styleId="a6">
    <w:name w:val="caption"/>
    <w:basedOn w:val="a"/>
    <w:qFormat/>
    <w:rsid w:val="007126E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">
    <w:name w:val="Указатель3"/>
    <w:basedOn w:val="a"/>
    <w:qFormat/>
    <w:rsid w:val="007126E5"/>
    <w:pPr>
      <w:suppressLineNumbers/>
    </w:pPr>
    <w:rPr>
      <w:rFonts w:cs="Arial Unicode MS"/>
    </w:rPr>
  </w:style>
  <w:style w:type="paragraph" w:customStyle="1" w:styleId="2">
    <w:name w:val="Название объекта2"/>
    <w:basedOn w:val="a"/>
    <w:qFormat/>
    <w:rsid w:val="00712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7126E5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712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7126E5"/>
    <w:pPr>
      <w:suppressLineNumbers/>
    </w:pPr>
    <w:rPr>
      <w:rFonts w:cs="Mangal"/>
    </w:rPr>
  </w:style>
  <w:style w:type="paragraph" w:customStyle="1" w:styleId="a7">
    <w:name w:val="Название документа"/>
    <w:basedOn w:val="a"/>
    <w:qFormat/>
    <w:rsid w:val="007126E5"/>
    <w:pPr>
      <w:ind w:firstLine="709"/>
    </w:pPr>
    <w:rPr>
      <w:sz w:val="28"/>
      <w:szCs w:val="28"/>
    </w:rPr>
  </w:style>
  <w:style w:type="paragraph" w:customStyle="1" w:styleId="a8">
    <w:name w:val="Пункт Положения"/>
    <w:basedOn w:val="a"/>
    <w:qFormat/>
    <w:rsid w:val="007126E5"/>
    <w:pPr>
      <w:tabs>
        <w:tab w:val="left" w:pos="1077"/>
      </w:tabs>
      <w:ind w:firstLine="720"/>
    </w:pPr>
  </w:style>
  <w:style w:type="paragraph" w:customStyle="1" w:styleId="BodyTextIndent21">
    <w:name w:val="Body Text Indent 21"/>
    <w:basedOn w:val="a"/>
    <w:qFormat/>
    <w:rsid w:val="007126E5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Default">
    <w:name w:val="Default"/>
    <w:qFormat/>
    <w:rsid w:val="007126E5"/>
    <w:pPr>
      <w:jc w:val="left"/>
    </w:pPr>
    <w:rPr>
      <w:rFonts w:eastAsia="Calibri"/>
      <w:color w:val="000000"/>
      <w:sz w:val="24"/>
      <w:szCs w:val="24"/>
    </w:rPr>
  </w:style>
  <w:style w:type="paragraph" w:styleId="a9">
    <w:name w:val="Normal (Web)"/>
    <w:basedOn w:val="a"/>
    <w:qFormat/>
    <w:rsid w:val="007126E5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FootnoteText">
    <w:name w:val="Footnote Text"/>
    <w:basedOn w:val="a"/>
    <w:qFormat/>
    <w:rsid w:val="007126E5"/>
    <w:rPr>
      <w:sz w:val="20"/>
    </w:rPr>
  </w:style>
  <w:style w:type="paragraph" w:customStyle="1" w:styleId="Header">
    <w:name w:val="Header"/>
    <w:basedOn w:val="a"/>
    <w:qFormat/>
    <w:rsid w:val="007126E5"/>
    <w:rPr>
      <w:sz w:val="20"/>
    </w:rPr>
  </w:style>
  <w:style w:type="paragraph" w:customStyle="1" w:styleId="Footer">
    <w:name w:val="Footer"/>
    <w:basedOn w:val="a"/>
    <w:qFormat/>
    <w:rsid w:val="007126E5"/>
    <w:rPr>
      <w:sz w:val="20"/>
    </w:rPr>
  </w:style>
  <w:style w:type="paragraph" w:customStyle="1" w:styleId="aa">
    <w:name w:val="Содержимое таблицы"/>
    <w:basedOn w:val="a"/>
    <w:qFormat/>
    <w:rsid w:val="007126E5"/>
    <w:pPr>
      <w:suppressLineNumbers/>
    </w:pPr>
  </w:style>
  <w:style w:type="paragraph" w:customStyle="1" w:styleId="ab">
    <w:name w:val="Заголовок таблицы"/>
    <w:basedOn w:val="aa"/>
    <w:qFormat/>
    <w:rsid w:val="007126E5"/>
    <w:pPr>
      <w:jc w:val="center"/>
    </w:pPr>
    <w:rPr>
      <w:b/>
      <w:bCs/>
    </w:rPr>
  </w:style>
  <w:style w:type="paragraph" w:customStyle="1" w:styleId="CommentText">
    <w:name w:val="Comment Text"/>
    <w:basedOn w:val="a"/>
    <w:qFormat/>
    <w:rsid w:val="007126E5"/>
    <w:pPr>
      <w:jc w:val="left"/>
    </w:pPr>
    <w:rPr>
      <w:rFonts w:ascii="Calibri" w:hAnsi="Calibri" w:cs="Calibri"/>
      <w:kern w:val="1"/>
      <w:sz w:val="20"/>
    </w:rPr>
  </w:style>
  <w:style w:type="paragraph" w:customStyle="1" w:styleId="CommentSubject">
    <w:name w:val="Comment Subject"/>
    <w:basedOn w:val="CommentText"/>
    <w:next w:val="CommentText"/>
    <w:qFormat/>
    <w:rsid w:val="007126E5"/>
    <w:rPr>
      <w:b/>
      <w:bCs/>
    </w:rPr>
  </w:style>
  <w:style w:type="character" w:customStyle="1" w:styleId="WW8Num1z0">
    <w:name w:val="WW8Num1z0"/>
    <w:rsid w:val="007126E5"/>
    <w:rPr>
      <w:rFonts w:cs="Times New Roman"/>
    </w:rPr>
  </w:style>
  <w:style w:type="character" w:customStyle="1" w:styleId="WW8Num2z0">
    <w:name w:val="WW8Num2z0"/>
    <w:rsid w:val="007126E5"/>
  </w:style>
  <w:style w:type="character" w:customStyle="1" w:styleId="WW8Num2z1">
    <w:name w:val="WW8Num2z1"/>
    <w:rsid w:val="007126E5"/>
  </w:style>
  <w:style w:type="character" w:customStyle="1" w:styleId="WW8Num2z2">
    <w:name w:val="WW8Num2z2"/>
    <w:rsid w:val="007126E5"/>
  </w:style>
  <w:style w:type="character" w:customStyle="1" w:styleId="WW8Num2z3">
    <w:name w:val="WW8Num2z3"/>
    <w:rsid w:val="007126E5"/>
  </w:style>
  <w:style w:type="character" w:customStyle="1" w:styleId="WW8Num2z4">
    <w:name w:val="WW8Num2z4"/>
    <w:rsid w:val="007126E5"/>
  </w:style>
  <w:style w:type="character" w:customStyle="1" w:styleId="WW8Num2z5">
    <w:name w:val="WW8Num2z5"/>
    <w:rsid w:val="007126E5"/>
  </w:style>
  <w:style w:type="character" w:customStyle="1" w:styleId="WW8Num2z6">
    <w:name w:val="WW8Num2z6"/>
    <w:rsid w:val="007126E5"/>
  </w:style>
  <w:style w:type="character" w:customStyle="1" w:styleId="WW8Num2z7">
    <w:name w:val="WW8Num2z7"/>
    <w:rsid w:val="007126E5"/>
  </w:style>
  <w:style w:type="character" w:customStyle="1" w:styleId="WW8Num2z8">
    <w:name w:val="WW8Num2z8"/>
    <w:rsid w:val="007126E5"/>
  </w:style>
  <w:style w:type="character" w:customStyle="1" w:styleId="30">
    <w:name w:val="Основной шрифт абзаца3"/>
    <w:rsid w:val="007126E5"/>
  </w:style>
  <w:style w:type="character" w:customStyle="1" w:styleId="21">
    <w:name w:val="Основной шрифт абзаца2"/>
    <w:rsid w:val="007126E5"/>
  </w:style>
  <w:style w:type="character" w:customStyle="1" w:styleId="WW8Num1z2">
    <w:name w:val="WW8Num1z2"/>
    <w:rsid w:val="007126E5"/>
  </w:style>
  <w:style w:type="character" w:customStyle="1" w:styleId="WW8Num1z3">
    <w:name w:val="WW8Num1z3"/>
    <w:rsid w:val="007126E5"/>
  </w:style>
  <w:style w:type="character" w:customStyle="1" w:styleId="WW8Num1z4">
    <w:name w:val="WW8Num1z4"/>
    <w:rsid w:val="007126E5"/>
  </w:style>
  <w:style w:type="character" w:customStyle="1" w:styleId="WW8Num1z5">
    <w:name w:val="WW8Num1z5"/>
    <w:rsid w:val="007126E5"/>
  </w:style>
  <w:style w:type="character" w:customStyle="1" w:styleId="WW8Num1z6">
    <w:name w:val="WW8Num1z6"/>
    <w:rsid w:val="007126E5"/>
  </w:style>
  <w:style w:type="character" w:customStyle="1" w:styleId="WW8Num1z7">
    <w:name w:val="WW8Num1z7"/>
    <w:rsid w:val="007126E5"/>
  </w:style>
  <w:style w:type="character" w:customStyle="1" w:styleId="WW8Num1z8">
    <w:name w:val="WW8Num1z8"/>
    <w:rsid w:val="007126E5"/>
  </w:style>
  <w:style w:type="character" w:customStyle="1" w:styleId="11">
    <w:name w:val="Основной шрифт абзаца1"/>
    <w:rsid w:val="007126E5"/>
  </w:style>
  <w:style w:type="character" w:customStyle="1" w:styleId="ac">
    <w:name w:val="Текст сноски Знак"/>
    <w:rsid w:val="007126E5"/>
    <w:rPr>
      <w:rFonts w:eastAsia="Calibri" w:cs="Times New Roman"/>
      <w:sz w:val="20"/>
      <w:szCs w:val="20"/>
    </w:rPr>
  </w:style>
  <w:style w:type="character" w:customStyle="1" w:styleId="ad">
    <w:name w:val="Символ сноски"/>
    <w:rsid w:val="007126E5"/>
    <w:rPr>
      <w:vertAlign w:val="superscript"/>
    </w:rPr>
  </w:style>
  <w:style w:type="character" w:customStyle="1" w:styleId="ae">
    <w:name w:val="Верхний колонтитул Знак"/>
    <w:rsid w:val="007126E5"/>
    <w:rPr>
      <w:rFonts w:eastAsia="Calibri" w:cs="Times New Roman"/>
      <w:szCs w:val="20"/>
    </w:rPr>
  </w:style>
  <w:style w:type="character" w:customStyle="1" w:styleId="af">
    <w:name w:val="Нижний колонтитул Знак"/>
    <w:rsid w:val="007126E5"/>
    <w:rPr>
      <w:rFonts w:eastAsia="Calibri" w:cs="Times New Roman"/>
      <w:szCs w:val="20"/>
    </w:rPr>
  </w:style>
  <w:style w:type="character" w:customStyle="1" w:styleId="-">
    <w:name w:val="Интернет-ссылка"/>
    <w:rsid w:val="007126E5"/>
    <w:rPr>
      <w:color w:val="00007F"/>
      <w:u w:val="single" w:color="FFFFFF"/>
    </w:rPr>
  </w:style>
  <w:style w:type="character" w:customStyle="1" w:styleId="af0">
    <w:name w:val="Символ концевой сноски"/>
    <w:rsid w:val="00712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>
      <w:pPr>
        <w:spacing/>
        <w:jc w:val="both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Calibri"/>
      <w:sz w:val="30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 w:customStyle="1">
    <w:name w:val="Caption"/>
    <w:qFormat/>
    <w:basedOn w:val="para0"/>
    <w:pPr>
      <w:spacing w:before="120" w:after="120"/>
      <w:suppressLineNumbers/>
    </w:pPr>
    <w:rPr>
      <w:rFonts w:cs="Arial Unicode MS"/>
      <w:i/>
      <w:iCs/>
      <w:sz w:val="24"/>
      <w:szCs w:val="24"/>
    </w:rPr>
  </w:style>
  <w:style w:type="paragraph" w:styleId="para5">
    <w:name w:val="Index Heading"/>
    <w:qFormat/>
    <w:basedOn w:val="para0"/>
    <w:pPr>
      <w:suppressLineNumbers/>
    </w:pPr>
    <w:rPr>
      <w:rFonts w:cs="Arial Unicode MS"/>
    </w:rPr>
  </w:style>
  <w:style w:type="paragraph" w:styleId="para6">
    <w:name w:val="caption"/>
    <w:qFormat/>
    <w:basedOn w:val="para0"/>
    <w:pPr>
      <w:spacing w:before="120" w:after="120"/>
      <w:suppressLineNumbers/>
    </w:pPr>
    <w:rPr>
      <w:rFonts w:cs="Arial Unicode MS"/>
      <w:i/>
      <w:iCs/>
      <w:sz w:val="24"/>
      <w:szCs w:val="24"/>
    </w:rPr>
  </w:style>
  <w:style w:type="paragraph" w:styleId="para7" w:customStyle="1">
    <w:name w:val="Указатель3"/>
    <w:qFormat/>
    <w:basedOn w:val="para0"/>
    <w:pPr>
      <w:suppressLineNumbers/>
    </w:pPr>
    <w:rPr>
      <w:rFonts w:cs="Arial Unicode MS"/>
    </w:rPr>
  </w:style>
  <w:style w:type="paragraph" w:styleId="para8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9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0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11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12" w:customStyle="1">
    <w:name w:val="Название документа"/>
    <w:qFormat/>
    <w:basedOn w:val="para0"/>
    <w:pPr>
      <w:ind w:firstLine="709"/>
    </w:pPr>
    <w:rPr>
      <w:sz w:val="28"/>
      <w:szCs w:val="28"/>
    </w:rPr>
  </w:style>
  <w:style w:type="paragraph" w:styleId="para13" w:customStyle="1">
    <w:name w:val="Пункт Положения"/>
    <w:qFormat/>
    <w:basedOn w:val="para0"/>
    <w:pPr>
      <w:ind w:firstLine="720"/>
      <w:tabs defTabSz="708">
        <w:tab w:val="left" w:pos="1077" w:leader="none"/>
      </w:tabs>
    </w:pPr>
  </w:style>
  <w:style w:type="paragraph" w:styleId="para14" w:customStyle="1">
    <w:name w:val="Body Text Indent 21"/>
    <w:qFormat/>
    <w:basedOn w:val="para0"/>
    <w:pPr>
      <w:ind w:left="-708" w:firstLine="708"/>
      <w:contextualSpacing/>
    </w:pPr>
    <w:rPr>
      <w:rFonts w:eastAsia="Times New Roman"/>
      <w:sz w:val="24"/>
      <w:szCs w:val="28"/>
    </w:rPr>
  </w:style>
  <w:style w:type="paragraph" w:styleId="para15" w:customStyle="1">
    <w:name w:val="Default"/>
    <w:qFormat/>
    <w:pPr>
      <w:spacing/>
      <w:jc w:val="left"/>
    </w:pPr>
    <w:rPr>
      <w:rFonts w:eastAsia="Calibri"/>
      <w:color w:val="000000"/>
      <w:sz w:val="24"/>
      <w:szCs w:val="24"/>
      <w:lang w:val="ru-ru" w:eastAsia="zh-cn" w:bidi="ar-sa"/>
    </w:rPr>
  </w:style>
  <w:style w:type="paragraph" w:styleId="para16">
    <w:name w:val="Normal (Web)"/>
    <w:qFormat/>
    <w:basedOn w:val="para0"/>
    <w:pPr>
      <w:spacing w:before="28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para17" w:customStyle="1">
    <w:name w:val="Footnote Text"/>
    <w:qFormat/>
    <w:basedOn w:val="para0"/>
    <w:rPr>
      <w:sz w:val="20"/>
    </w:rPr>
  </w:style>
  <w:style w:type="paragraph" w:styleId="para18" w:customStyle="1">
    <w:name w:val="Header"/>
    <w:qFormat/>
    <w:basedOn w:val="para0"/>
    <w:rPr>
      <w:sz w:val="20"/>
    </w:rPr>
  </w:style>
  <w:style w:type="paragraph" w:styleId="para19" w:customStyle="1">
    <w:name w:val="Footer"/>
    <w:qFormat/>
    <w:basedOn w:val="para0"/>
    <w:rPr>
      <w:sz w:val="20"/>
    </w:rPr>
  </w:style>
  <w:style w:type="paragraph" w:styleId="para20" w:customStyle="1">
    <w:name w:val="Содержимое таблицы"/>
    <w:qFormat/>
    <w:basedOn w:val="para0"/>
    <w:pPr>
      <w:suppressLineNumbers/>
    </w:pPr>
  </w:style>
  <w:style w:type="paragraph" w:styleId="para21" w:customStyle="1">
    <w:name w:val="Заголовок таблицы"/>
    <w:qFormat/>
    <w:basedOn w:val="para20"/>
    <w:pPr>
      <w:spacing/>
      <w:jc w:val="center"/>
    </w:pPr>
    <w:rPr>
      <w:b/>
      <w:bCs/>
    </w:rPr>
  </w:style>
  <w:style w:type="paragraph" w:styleId="para22">
    <w:name w:val="Comment Text"/>
    <w:qFormat/>
    <w:basedOn w:val="para0"/>
    <w:pPr>
      <w:spacing/>
      <w:jc w:val="left"/>
    </w:pPr>
    <w:rPr>
      <w:rFonts w:ascii="Calibri" w:hAnsi="Calibri" w:cs="Calibri"/>
      <w:kern w:val="1"/>
      <w:sz w:val="20"/>
    </w:rPr>
  </w:style>
  <w:style w:type="paragraph" w:styleId="para23">
    <w:name w:val="Comment Subject"/>
    <w:qFormat/>
    <w:basedOn w:val="para22"/>
    <w:next w:val="para22"/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  <w:rPr>
      <w:rFonts w:cs="Times New Roman"/>
    </w:rPr>
  </w:style>
  <w:style w:type="character" w:styleId="char2" w:customStyle="1">
    <w:name w:val="WW8Num2z0"/>
  </w:style>
  <w:style w:type="character" w:styleId="char3" w:customStyle="1">
    <w:name w:val="WW8Num2z1"/>
  </w:style>
  <w:style w:type="character" w:styleId="char4" w:customStyle="1">
    <w:name w:val="WW8Num2z2"/>
  </w:style>
  <w:style w:type="character" w:styleId="char5" w:customStyle="1">
    <w:name w:val="WW8Num2z3"/>
  </w:style>
  <w:style w:type="character" w:styleId="char6" w:customStyle="1">
    <w:name w:val="WW8Num2z4"/>
  </w:style>
  <w:style w:type="character" w:styleId="char7" w:customStyle="1">
    <w:name w:val="WW8Num2z5"/>
  </w:style>
  <w:style w:type="character" w:styleId="char8" w:customStyle="1">
    <w:name w:val="WW8Num2z6"/>
  </w:style>
  <w:style w:type="character" w:styleId="char9" w:customStyle="1">
    <w:name w:val="WW8Num2z7"/>
  </w:style>
  <w:style w:type="character" w:styleId="char10" w:customStyle="1">
    <w:name w:val="WW8Num2z8"/>
  </w:style>
  <w:style w:type="character" w:styleId="char11" w:customStyle="1">
    <w:name w:val="Основной шрифт абзаца3"/>
  </w:style>
  <w:style w:type="character" w:styleId="char12" w:customStyle="1">
    <w:name w:val="Основной шрифт абзаца2"/>
  </w:style>
  <w:style w:type="character" w:styleId="char13" w:customStyle="1">
    <w:name w:val="WW8Num1z2"/>
  </w:style>
  <w:style w:type="character" w:styleId="char14" w:customStyle="1">
    <w:name w:val="WW8Num1z3"/>
  </w:style>
  <w:style w:type="character" w:styleId="char15" w:customStyle="1">
    <w:name w:val="WW8Num1z4"/>
  </w:style>
  <w:style w:type="character" w:styleId="char16" w:customStyle="1">
    <w:name w:val="WW8Num1z5"/>
  </w:style>
  <w:style w:type="character" w:styleId="char17" w:customStyle="1">
    <w:name w:val="WW8Num1z6"/>
  </w:style>
  <w:style w:type="character" w:styleId="char18" w:customStyle="1">
    <w:name w:val="WW8Num1z7"/>
  </w:style>
  <w:style w:type="character" w:styleId="char19" w:customStyle="1">
    <w:name w:val="WW8Num1z8"/>
  </w:style>
  <w:style w:type="character" w:styleId="char20" w:customStyle="1">
    <w:name w:val="Основной шрифт абзаца1"/>
  </w:style>
  <w:style w:type="character" w:styleId="char21" w:customStyle="1">
    <w:name w:val="Текст сноски Знак"/>
    <w:rPr>
      <w:rFonts w:eastAsia="Calibri" w:cs="Times New Roman"/>
      <w:sz w:val="20"/>
      <w:szCs w:val="20"/>
    </w:rPr>
  </w:style>
  <w:style w:type="character" w:styleId="char22" w:customStyle="1">
    <w:name w:val="Символ сноски"/>
    <w:rPr>
      <w:vertAlign w:val="superscript"/>
    </w:rPr>
  </w:style>
  <w:style w:type="character" w:styleId="char23" w:customStyle="1">
    <w:name w:val="Верхний колонтитул Знак"/>
    <w:rPr>
      <w:rFonts w:eastAsia="Calibri" w:cs="Times New Roman"/>
      <w:szCs w:val="20"/>
    </w:rPr>
  </w:style>
  <w:style w:type="character" w:styleId="char24" w:customStyle="1">
    <w:name w:val="Нижний колонтитул Знак"/>
    <w:rPr>
      <w:rFonts w:eastAsia="Calibri" w:cs="Times New Roman"/>
      <w:szCs w:val="20"/>
    </w:rPr>
  </w:style>
  <w:style w:type="character" w:styleId="char25" w:customStyle="1">
    <w:name w:val="Интернет-ссылка"/>
    <w:rPr>
      <w:color w:val="00007f"/>
      <w:u w:color="ffffff" w:val="single"/>
    </w:rPr>
  </w:style>
  <w:style w:type="character" w:styleId="char26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Пользователь Windows</cp:lastModifiedBy>
  <cp:revision>9</cp:revision>
  <cp:lastPrinted>2016-07-22T08:05:00Z</cp:lastPrinted>
  <dcterms:created xsi:type="dcterms:W3CDTF">2020-04-09T14:36:00Z</dcterms:created>
  <dcterms:modified xsi:type="dcterms:W3CDTF">2021-03-01T08:27:00Z</dcterms:modified>
</cp:coreProperties>
</file>