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03F9" w:rsidRDefault="00C803F9">
      <w:pPr>
        <w:widowControl/>
        <w:spacing w:line="300" w:lineRule="exact"/>
        <w:rPr>
          <w:sz w:val="26"/>
          <w:szCs w:val="26"/>
        </w:rPr>
      </w:pPr>
    </w:p>
    <w:p w:rsidR="00C803F9" w:rsidRDefault="00A95783">
      <w:pPr>
        <w:widowControl/>
        <w:tabs>
          <w:tab w:val="left" w:pos="4536"/>
        </w:tabs>
        <w:spacing w:line="360" w:lineRule="auto"/>
        <w:rPr>
          <w:sz w:val="26"/>
          <w:szCs w:val="26"/>
        </w:rPr>
      </w:pPr>
      <w:r w:rsidRPr="00A95783">
        <w:rPr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79.2pt;margin-top:31.55pt;width:212.85pt;height:37.3pt;z-index:251655680;mso-wrap-distance-left:9.05pt;mso-wrap-distance-right:9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HC8pAIAACIFAAAOAAAAZHJzL2Uyb0RvYy54bWysVM2O0zAQviPxDpbv3fxsum2ipqvdliKk&#10;5UdaeAA3cRoLxza222RBHLjzCrwDBw7ceIXuGzF2mu4PF4TIwRnb48/fzHzj2XnXcLSj2jApchyd&#10;hBhRUciSiU2O371djaYYGUtESbgUNMc31ODz+dMns1ZlNJa15CXVCECEyVqV49palQWBKWraEHMi&#10;FRWwWUndEAtTvQlKTVpAb3gQh+FZ0EpdKi0LagysLvtNPPf4VUUL+7qqDLWI5xi4WT9qP67dGMxn&#10;JNtoompWHGiQf2DRECbg0iPUkliCtpr9AdWwQksjK3tSyCaQVcUK6mOAaKLwUTTXNVHUxwLJMeqY&#10;JvP/YItXuzcasTLHY4wEaaBE+2/77/sf+1/7n7dfbr+i2OWoVSYD12sFzra7lB3U2sdr1JUs3hsk&#10;5KImYkMvtJZtTUkJHCN3Mrh3tMcxDmTdvpQlXEa2VnqgrtKNSyCkBAE61OrmWB/aWVTAYjwJT6MU&#10;iBawl0xOJ5EvYECy4bTSxj6nskHOyLGG+nt0srsy1rEh2eDiLjOSs3LFOPcTvVkvuEY7AlpZ+a8/&#10;y1VN+tXhOtO7erwHGFw4JCEdZn9dvwIRAAG352LxwviURnESXsbpaHU2nYySVTIepZNwOgqj9DI9&#10;C5M0Wa4+OwZRktWsLKm4YoIOIo2SvxPBoV16eXmZojbH6Tge++AesD+EdYg1dJ8v4aNENcxCz3LW&#10;5Hh6dCKZq/ozUULYJLOE8d4OHtL3KYMcDH+fFa8RJ4teILZbd4DihLOW5Q2oRUsoJkgCHhowaqk/&#10;YtRC0+bYfNgSTTHiLwQoznX4YOjBWA8GEQUczbHFqDcXtn8JtkqzTQ3IvaaFvABVVswL5o4FUHYT&#10;aERP/vBouE6/P/ded0/b/DcAAAD//wMAUEsDBBQABgAIAAAAIQCiAKDl3AAAAAoBAAAPAAAAZHJz&#10;L2Rvd25yZXYueG1sTI/BTsMwEETvSPyDtUjcqNMGmhDiVFAE14qA1Ksbb+Mo8TqK3Tb8PcsJbvs0&#10;o9mZcjO7QZxxCp0nBctFAgKp8aajVsHX59tdDiJETUYPnlDBNwbYVNdXpS6Mv9AHnuvYCg6hUGgF&#10;NsaxkDI0Fp0OCz8isXb0k9ORcWqlmfSFw90gV0mylk53xB+sHnFrsenrk1OQ7lbZPrzXr9txj499&#10;Hl76I1mlbm/m5ycQEef4Z4bf+lwdKu508CcyQQzMD/k9WxWs0yUINjDzcWAlzTKQVSn/T6h+AAAA&#10;//8DAFBLAQItABQABgAIAAAAIQC2gziS/gAAAOEBAAATAAAAAAAAAAAAAAAAAAAAAABbQ29udGVu&#10;dF9UeXBlc10ueG1sUEsBAi0AFAAGAAgAAAAhADj9If/WAAAAlAEAAAsAAAAAAAAAAAAAAAAALwEA&#10;AF9yZWxzLy5yZWxzUEsBAi0AFAAGAAgAAAAhAHvUcLykAgAAIgUAAA4AAAAAAAAAAAAAAAAALgIA&#10;AGRycy9lMm9Eb2MueG1sUEsBAi0AFAAGAAgAAAAhAKIAoOXcAAAACgEAAA8AAAAAAAAAAAAAAAAA&#10;/gQAAGRycy9kb3ducmV2LnhtbFBLBQYAAAAABAAEAPMAAAAHBgAAAAA=&#10;" stroked="f">
            <v:fill opacity="0"/>
            <v:textbox inset="0,0,0,0">
              <w:txbxContent>
                <w:p w:rsidR="00A25A26" w:rsidRDefault="00A25A26">
                  <w:pPr>
                    <w:widowControl/>
                    <w:spacing w:line="360" w:lineRule="auto"/>
                  </w:pPr>
                  <w:r>
                    <w:rPr>
                      <w:sz w:val="26"/>
                      <w:szCs w:val="26"/>
                    </w:rPr>
                    <w:t xml:space="preserve">         </w:t>
                  </w:r>
                </w:p>
                <w:p w:rsidR="00A25A26" w:rsidRDefault="00A25A26">
                  <w:pPr>
                    <w:widowControl/>
                  </w:pPr>
                  <w:r>
                    <w:rPr>
                      <w:sz w:val="26"/>
                      <w:szCs w:val="26"/>
                    </w:rPr>
                    <w:t xml:space="preserve">                                </w:t>
                  </w:r>
                </w:p>
              </w:txbxContent>
            </v:textbox>
            <w10:wrap type="topAndBottom" anchorx="page"/>
          </v:shape>
        </w:pict>
      </w:r>
      <w:r w:rsidRPr="00A95783">
        <w:rPr>
          <w:lang w:eastAsia="ru-RU"/>
        </w:rPr>
        <w:pict>
          <v:shape id="Надпись 3" o:spid="_x0000_s1027" type="#_x0000_t202" style="position:absolute;margin-left:313.05pt;margin-top:49.3pt;width:252.4pt;height:86.8pt;z-index:251656704;mso-wrap-distance-left:9.05pt;mso-wrap-distance-right:9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sGpwIAACoFAAAOAAAAZHJzL2Uyb0RvYy54bWysVM2O0zAQviPxDpbv3fw07TZR09X+UIS0&#10;/EgLD+AmTmPh2MZ2myyIA3degXfgwIEbr9B9I8ZO090uF4TIwRnb48/zzXzj+VnXcLSl2jApchyd&#10;hBhRUciSiXWO371djmYYGUtESbgUNMe31OCzxdMn81ZlNJa15CXVCECEyVqV49palQWBKWraEHMi&#10;FRWwWUndEAtTvQ5KTVpAb3gQh+E0aKUulZYFNQZWr/pNvPD4VUUL+7qqDLWI5xhis37Ufly5MVjM&#10;SbbWRNWs2IdB/iGKhjABlx6groglaKPZH1ANK7Q0srInhWwCWVWsoJ4DsInCR2xuaqKo5wLJMeqQ&#10;JvP/YItX2zcasTLHCUaCNFCi3bfd992P3a/dz7svd1/R2OWoVSYD1xsFzra7kB3U2vM16loW7w0S&#10;8rImYk3PtZZtTUkJMUbuZPDgaI9jHMiqfSlLuIxsrPRAXaUbl0BICQJ0qNXtoT60s6iAxXEcTpIZ&#10;bBWwF0VhPJ76CgYkG44rbexzKhvkjBxrEICHJ9trY104JBtc3G1GclYuGed+oterS67RloBYlv7r&#10;z3JVk351uM70rh7vCIMLhySkw+yv61eAAgTg9hwZr4xPaRQn4UWcjpbT2ekoWSaTUXoazkZhlF6k&#10;0zBJk6vlZxdBlGQ1K0sqrpmgg0qj5O9UsO+XXl9ep6jNcTqJJ57cUfR7Wnuuoft8DR8lqmEWmpaz&#10;JsezgxPJXNmfiRJok8wSxns7OA7fpwxyMPx9VrxInC56hdhu1XlNegU5Aa1keQuq0RJqCvWHBweM&#10;WuqPGLXQvDk2HzZEU4z4CwHKc50+GHowVoNBRAFHc2wx6s1L278IG6XZugbkXttCnoM6K+Z1cx8F&#10;RO4m0JCew/7xcB3/cO697p+4xW8AAAD//wMAUEsDBBQABgAIAAAAIQDrwNe43gAAAAsBAAAPAAAA&#10;ZHJzL2Rvd25yZXYueG1sTI/BTsMwEETvSPyDtUjcqBNXSpMQp4IiuCJSpF7deBtHiddR7Lbh73FP&#10;cFzN08zbarvYkV1w9r0jCekqAYbUOt1TJ+F7//6UA/NBkVajI5Twgx629f1dpUrtrvSFlyZ0LJaQ&#10;L5UEE8JUcu5bg1b5lZuQYnZys1UhnnPH9ayusdyOXCRJxq3qKS4YNeHOYDs0Zyth/Sk2B//RvO2m&#10;AxZD7l+HExkpHx+Wl2dgAZfwB8NNP6pDHZ2O7kzas1FCJrI0ohKKPAN2A9J1UgA7ShAbIYDXFf//&#10;Q/0LAAD//wMAUEsBAi0AFAAGAAgAAAAhALaDOJL+AAAA4QEAABMAAAAAAAAAAAAAAAAAAAAAAFtD&#10;b250ZW50X1R5cGVzXS54bWxQSwECLQAUAAYACAAAACEAOP0h/9YAAACUAQAACwAAAAAAAAAAAAAA&#10;AAAvAQAAX3JlbHMvLnJlbHNQSwECLQAUAAYACAAAACEAZF77BqcCAAAqBQAADgAAAAAAAAAAAAAA&#10;AAAuAgAAZHJzL2Uyb0RvYy54bWxQSwECLQAUAAYACAAAACEA68DXuN4AAAALAQAADwAAAAAAAAAA&#10;AAAAAAABBQAAZHJzL2Rvd25yZXYueG1sUEsFBgAAAAAEAAQA8wAAAAwGAAAAAA==&#10;" stroked="f">
            <v:fill opacity="0"/>
            <v:textbox inset="0,0,0,0">
              <w:txbxContent>
                <w:p w:rsidR="00A25A26" w:rsidRPr="00A25A26" w:rsidRDefault="00A25A26">
                  <w:pPr>
                    <w:widowControl/>
                    <w:spacing w:line="280" w:lineRule="exact"/>
                    <w:rPr>
                      <w:sz w:val="32"/>
                    </w:rPr>
                  </w:pPr>
                  <w:r w:rsidRPr="00A25A26">
                    <w:rPr>
                      <w:sz w:val="28"/>
                      <w:szCs w:val="26"/>
                    </w:rPr>
                    <w:t>ОАО «НКФО «ЕРИП»</w:t>
                  </w:r>
                </w:p>
                <w:p w:rsidR="00A25A26" w:rsidRPr="00A25A26" w:rsidRDefault="00A25A26" w:rsidP="009F709C">
                  <w:pPr>
                    <w:spacing w:line="216" w:lineRule="auto"/>
                    <w:rPr>
                      <w:sz w:val="32"/>
                    </w:rPr>
                  </w:pPr>
                  <w:r w:rsidRPr="00A25A26">
                    <w:rPr>
                      <w:sz w:val="28"/>
                      <w:szCs w:val="26"/>
                    </w:rPr>
                    <w:t>Толстого, 6, 3 этаж, к. 303</w:t>
                  </w:r>
                </w:p>
                <w:p w:rsidR="00A25A26" w:rsidRDefault="00A25A26" w:rsidP="009F709C">
                  <w:pPr>
                    <w:spacing w:line="216" w:lineRule="auto"/>
                    <w:ind w:left="5046"/>
                  </w:pPr>
                  <w:r>
                    <w:rPr>
                      <w:sz w:val="26"/>
                      <w:szCs w:val="26"/>
                    </w:rPr>
                    <w:t>220007, г. Минск</w:t>
                  </w:r>
                </w:p>
                <w:p w:rsidR="00A25A26" w:rsidRDefault="00A25A26">
                  <w:pPr>
                    <w:widowControl/>
                    <w:rPr>
                      <w:sz w:val="26"/>
                      <w:szCs w:val="26"/>
                    </w:rPr>
                  </w:pPr>
                </w:p>
              </w:txbxContent>
            </v:textbox>
            <w10:wrap type="topAndBottom" anchorx="page"/>
          </v:shape>
        </w:pict>
      </w:r>
    </w:p>
    <w:tbl>
      <w:tblPr>
        <w:tblW w:w="9855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"/>
        <w:gridCol w:w="5103"/>
        <w:gridCol w:w="4644"/>
      </w:tblGrid>
      <w:tr w:rsidR="00C803F9" w:rsidTr="00A25A26">
        <w:tc>
          <w:tcPr>
            <w:tcW w:w="108" w:type="dxa"/>
          </w:tcPr>
          <w:p w:rsidR="00C803F9" w:rsidRDefault="00C803F9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C803F9" w:rsidRPr="00A25A26" w:rsidRDefault="00C803F9">
            <w:pPr>
              <w:widowControl/>
              <w:spacing w:line="280" w:lineRule="exact"/>
              <w:rPr>
                <w:sz w:val="28"/>
                <w:szCs w:val="26"/>
              </w:rPr>
            </w:pPr>
            <w:r w:rsidRPr="00A25A26">
              <w:rPr>
                <w:sz w:val="28"/>
                <w:szCs w:val="26"/>
              </w:rPr>
              <w:t xml:space="preserve">О заключении договора присоединения </w:t>
            </w:r>
          </w:p>
          <w:p w:rsidR="00C803F9" w:rsidRDefault="00C803F9">
            <w:pPr>
              <w:widowControl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C803F9" w:rsidRDefault="00C803F9">
            <w:pPr>
              <w:snapToGrid w:val="0"/>
              <w:rPr>
                <w:sz w:val="26"/>
                <w:szCs w:val="26"/>
              </w:rPr>
            </w:pPr>
          </w:p>
        </w:tc>
      </w:tr>
      <w:tr w:rsidR="00C803F9" w:rsidTr="00A25A26">
        <w:tblPrEx>
          <w:tblCellMar>
            <w:left w:w="108" w:type="dxa"/>
            <w:right w:w="108" w:type="dxa"/>
          </w:tblCellMar>
        </w:tblPrEx>
        <w:tc>
          <w:tcPr>
            <w:tcW w:w="9855" w:type="dxa"/>
            <w:gridSpan w:val="3"/>
            <w:tcBorders>
              <w:bottom w:val="dotted" w:sz="4" w:space="0" w:color="000000"/>
            </w:tcBorders>
          </w:tcPr>
          <w:p w:rsidR="00C803F9" w:rsidRDefault="00C803F9" w:rsidP="002973A6">
            <w:pPr>
              <w:widowControl/>
              <w:tabs>
                <w:tab w:val="left" w:pos="4536"/>
              </w:tabs>
              <w:snapToGri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C803F9" w:rsidRDefault="00C803F9">
            <w:pPr>
              <w:widowControl/>
              <w:tabs>
                <w:tab w:val="left" w:pos="4536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C803F9" w:rsidTr="00A25A26">
        <w:tblPrEx>
          <w:tblCellMar>
            <w:left w:w="108" w:type="dxa"/>
            <w:right w:w="108" w:type="dxa"/>
          </w:tblCellMar>
        </w:tblPrEx>
        <w:tc>
          <w:tcPr>
            <w:tcW w:w="9855" w:type="dxa"/>
            <w:gridSpan w:val="3"/>
            <w:tcBorders>
              <w:top w:val="dotted" w:sz="4" w:space="0" w:color="000000"/>
            </w:tcBorders>
          </w:tcPr>
          <w:p w:rsidR="00C803F9" w:rsidRPr="00C50BDF" w:rsidRDefault="00C803F9">
            <w:pPr>
              <w:widowControl/>
              <w:tabs>
                <w:tab w:val="left" w:pos="4536"/>
              </w:tabs>
              <w:jc w:val="center"/>
            </w:pPr>
            <w:r>
              <w:rPr>
                <w:color w:val="595959"/>
                <w:sz w:val="14"/>
                <w:szCs w:val="14"/>
              </w:rPr>
              <w:t>Ук</w:t>
            </w:r>
            <w:r w:rsidR="000520B9">
              <w:rPr>
                <w:color w:val="595959"/>
                <w:sz w:val="14"/>
                <w:szCs w:val="14"/>
              </w:rPr>
              <w:t>азать наименование организации</w:t>
            </w:r>
            <w:r>
              <w:rPr>
                <w:color w:val="595959"/>
                <w:sz w:val="14"/>
                <w:szCs w:val="14"/>
              </w:rPr>
              <w:t>, в соответствии со свидетельством о государственной регистрации</w:t>
            </w:r>
            <w:r w:rsidR="00863C43">
              <w:rPr>
                <w:color w:val="595959"/>
                <w:sz w:val="14"/>
                <w:szCs w:val="14"/>
              </w:rPr>
              <w:t>, УНП</w:t>
            </w:r>
          </w:p>
        </w:tc>
      </w:tr>
    </w:tbl>
    <w:p w:rsidR="00C803F9" w:rsidRPr="00A25A26" w:rsidRDefault="00C803F9">
      <w:pPr>
        <w:widowControl/>
        <w:tabs>
          <w:tab w:val="left" w:pos="4536"/>
        </w:tabs>
        <w:jc w:val="both"/>
        <w:rPr>
          <w:sz w:val="28"/>
          <w:szCs w:val="26"/>
        </w:rPr>
      </w:pPr>
      <w:r w:rsidRPr="00A25A26">
        <w:rPr>
          <w:sz w:val="28"/>
          <w:szCs w:val="26"/>
        </w:rPr>
        <w:t xml:space="preserve">(далее – </w:t>
      </w:r>
      <w:r w:rsidR="000520B9" w:rsidRPr="00A25A26">
        <w:rPr>
          <w:sz w:val="28"/>
          <w:szCs w:val="26"/>
        </w:rPr>
        <w:t>Организация</w:t>
      </w:r>
      <w:r w:rsidRPr="00A25A26">
        <w:rPr>
          <w:sz w:val="28"/>
          <w:szCs w:val="26"/>
        </w:rPr>
        <w:t xml:space="preserve">) просит Вас заключить договор присоединения к </w:t>
      </w:r>
      <w:r w:rsidR="00863C43" w:rsidRPr="00A25A26">
        <w:rPr>
          <w:sz w:val="28"/>
          <w:szCs w:val="26"/>
        </w:rPr>
        <w:t>Сервису</w:t>
      </w:r>
      <w:r w:rsidR="006F6F07" w:rsidRPr="00A25A26">
        <w:rPr>
          <w:sz w:val="28"/>
          <w:szCs w:val="26"/>
        </w:rPr>
        <w:t xml:space="preserve"> ЕРИП.ID в качестве производителя услуг</w:t>
      </w:r>
      <w:r w:rsidR="000520B9" w:rsidRPr="00A25A26">
        <w:rPr>
          <w:sz w:val="28"/>
          <w:szCs w:val="26"/>
        </w:rPr>
        <w:t>. Наша Организация</w:t>
      </w:r>
      <w:r w:rsidRPr="00A25A26">
        <w:rPr>
          <w:sz w:val="28"/>
          <w:szCs w:val="26"/>
        </w:rPr>
        <w:t>:</w:t>
      </w:r>
    </w:p>
    <w:p w:rsidR="00C803F9" w:rsidRPr="00A25A26" w:rsidRDefault="00C803F9">
      <w:pPr>
        <w:widowControl/>
        <w:tabs>
          <w:tab w:val="left" w:pos="4536"/>
        </w:tabs>
        <w:jc w:val="both"/>
        <w:rPr>
          <w:sz w:val="32"/>
        </w:rPr>
      </w:pPr>
      <w:r w:rsidRPr="00A25A26">
        <w:rPr>
          <w:sz w:val="28"/>
          <w:szCs w:val="26"/>
        </w:rPr>
        <w:t>- занимается следующими видами деятельности:</w:t>
      </w:r>
    </w:p>
    <w:tbl>
      <w:tblPr>
        <w:tblW w:w="0" w:type="auto"/>
        <w:tblLayout w:type="fixed"/>
        <w:tblLook w:val="0000"/>
      </w:tblPr>
      <w:tblGrid>
        <w:gridCol w:w="9855"/>
      </w:tblGrid>
      <w:tr w:rsidR="00C803F9">
        <w:tc>
          <w:tcPr>
            <w:tcW w:w="9855" w:type="dxa"/>
            <w:tcBorders>
              <w:bottom w:val="dotted" w:sz="4" w:space="0" w:color="000000"/>
            </w:tcBorders>
          </w:tcPr>
          <w:p w:rsidR="00C803F9" w:rsidRDefault="00C803F9">
            <w:pPr>
              <w:widowControl/>
              <w:tabs>
                <w:tab w:val="left" w:pos="284"/>
              </w:tabs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803F9">
        <w:tc>
          <w:tcPr>
            <w:tcW w:w="9855" w:type="dxa"/>
            <w:tcBorders>
              <w:top w:val="dotted" w:sz="4" w:space="0" w:color="000000"/>
            </w:tcBorders>
          </w:tcPr>
          <w:p w:rsidR="00C803F9" w:rsidRPr="006F6F07" w:rsidRDefault="00C803F9" w:rsidP="000520B9">
            <w:pPr>
              <w:widowControl/>
              <w:tabs>
                <w:tab w:val="left" w:pos="4536"/>
              </w:tabs>
              <w:jc w:val="center"/>
            </w:pPr>
            <w:r>
              <w:rPr>
                <w:color w:val="595959"/>
                <w:sz w:val="14"/>
                <w:szCs w:val="14"/>
              </w:rPr>
              <w:t xml:space="preserve">Указать виды деятельности </w:t>
            </w:r>
            <w:r w:rsidR="000520B9">
              <w:rPr>
                <w:color w:val="595959"/>
                <w:sz w:val="14"/>
                <w:szCs w:val="14"/>
              </w:rPr>
              <w:t>организации</w:t>
            </w:r>
            <w:r>
              <w:rPr>
                <w:color w:val="595959"/>
                <w:sz w:val="14"/>
                <w:szCs w:val="14"/>
              </w:rPr>
              <w:t xml:space="preserve">, за которые в последующем будет осуществляться оплата посредством </w:t>
            </w:r>
            <w:r w:rsidR="006F6F07">
              <w:rPr>
                <w:color w:val="595959"/>
                <w:sz w:val="14"/>
                <w:szCs w:val="14"/>
              </w:rPr>
              <w:t>Сервиса ЕРИП.</w:t>
            </w:r>
            <w:r w:rsidR="006F6F07">
              <w:rPr>
                <w:color w:val="595959"/>
                <w:sz w:val="14"/>
                <w:szCs w:val="14"/>
                <w:lang w:val="en-US"/>
              </w:rPr>
              <w:t>ID</w:t>
            </w:r>
          </w:p>
        </w:tc>
      </w:tr>
    </w:tbl>
    <w:p w:rsidR="00C803F9" w:rsidRPr="00A25A26" w:rsidRDefault="006F6F07" w:rsidP="006F6F07">
      <w:pPr>
        <w:pStyle w:val="a6"/>
        <w:ind w:firstLine="0"/>
        <w:rPr>
          <w:szCs w:val="26"/>
        </w:rPr>
      </w:pPr>
      <w:r w:rsidRPr="00A25A26">
        <w:rPr>
          <w:szCs w:val="26"/>
        </w:rPr>
        <w:t xml:space="preserve">- </w:t>
      </w:r>
      <w:r w:rsidR="00C803F9" w:rsidRPr="00A25A26">
        <w:rPr>
          <w:szCs w:val="26"/>
        </w:rPr>
        <w:t>имеет следующие специальные разрешения (лицензии) на осуществление следующег</w:t>
      </w:r>
      <w:proofErr w:type="gramStart"/>
      <w:r w:rsidR="00C803F9" w:rsidRPr="00A25A26">
        <w:rPr>
          <w:szCs w:val="26"/>
        </w:rPr>
        <w:t>о(</w:t>
      </w:r>
      <w:proofErr w:type="gramEnd"/>
      <w:r w:rsidR="00C803F9" w:rsidRPr="00A25A26">
        <w:rPr>
          <w:szCs w:val="26"/>
        </w:rPr>
        <w:t>их) видов деятельности:</w:t>
      </w:r>
    </w:p>
    <w:tbl>
      <w:tblPr>
        <w:tblW w:w="9855" w:type="dxa"/>
        <w:tblLayout w:type="fixed"/>
        <w:tblLook w:val="0000"/>
      </w:tblPr>
      <w:tblGrid>
        <w:gridCol w:w="9855"/>
      </w:tblGrid>
      <w:tr w:rsidR="00C803F9" w:rsidTr="00BD5A1F">
        <w:tc>
          <w:tcPr>
            <w:tcW w:w="9855" w:type="dxa"/>
            <w:tcBorders>
              <w:bottom w:val="dotted" w:sz="4" w:space="0" w:color="000000"/>
            </w:tcBorders>
          </w:tcPr>
          <w:p w:rsidR="00C803F9" w:rsidRDefault="00C803F9">
            <w:pPr>
              <w:widowControl/>
              <w:tabs>
                <w:tab w:val="left" w:pos="284"/>
              </w:tabs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803F9" w:rsidTr="00BD5A1F">
        <w:tc>
          <w:tcPr>
            <w:tcW w:w="9855" w:type="dxa"/>
            <w:tcBorders>
              <w:top w:val="dotted" w:sz="4" w:space="0" w:color="000000"/>
            </w:tcBorders>
          </w:tcPr>
          <w:p w:rsidR="00C803F9" w:rsidRPr="00FF2248" w:rsidRDefault="00C803F9" w:rsidP="00810B84">
            <w:pPr>
              <w:widowControl/>
              <w:tabs>
                <w:tab w:val="left" w:pos="4536"/>
              </w:tabs>
              <w:jc w:val="center"/>
            </w:pPr>
            <w:r>
              <w:rPr>
                <w:color w:val="595959"/>
                <w:sz w:val="14"/>
                <w:szCs w:val="14"/>
              </w:rPr>
              <w:t xml:space="preserve">По услугам, за которые в последующем будет осуществляться оплата посредством </w:t>
            </w:r>
            <w:r w:rsidR="006F6F07">
              <w:rPr>
                <w:color w:val="595959"/>
                <w:sz w:val="14"/>
                <w:szCs w:val="14"/>
              </w:rPr>
              <w:t>Сервиса ЕРИП.</w:t>
            </w:r>
            <w:r w:rsidR="006F6F07">
              <w:rPr>
                <w:color w:val="595959"/>
                <w:sz w:val="14"/>
                <w:szCs w:val="14"/>
                <w:lang w:val="en-US"/>
              </w:rPr>
              <w:t>ID</w:t>
            </w:r>
            <w:r w:rsidR="00FF2248">
              <w:rPr>
                <w:color w:val="595959"/>
                <w:sz w:val="14"/>
                <w:szCs w:val="14"/>
              </w:rPr>
              <w:t xml:space="preserve"> (если наличие предусматривается законодательством)</w:t>
            </w:r>
          </w:p>
        </w:tc>
      </w:tr>
    </w:tbl>
    <w:p w:rsidR="00BD5A1F" w:rsidRPr="00A25A26" w:rsidRDefault="00BD5A1F" w:rsidP="00BD5A1F">
      <w:pPr>
        <w:pStyle w:val="a6"/>
        <w:ind w:firstLine="0"/>
        <w:rPr>
          <w:szCs w:val="26"/>
        </w:rPr>
      </w:pPr>
      <w:r w:rsidRPr="00A25A26">
        <w:rPr>
          <w:szCs w:val="26"/>
        </w:rPr>
        <w:t xml:space="preserve">- </w:t>
      </w:r>
      <w:r w:rsidR="006F6F07" w:rsidRPr="00A25A26">
        <w:rPr>
          <w:szCs w:val="26"/>
        </w:rPr>
        <w:t>имеет информацию о включении в соответс</w:t>
      </w:r>
      <w:r w:rsidR="00863C43" w:rsidRPr="00A25A26">
        <w:rPr>
          <w:szCs w:val="26"/>
        </w:rPr>
        <w:t>твующий государственный реестр</w:t>
      </w:r>
      <w:r w:rsidR="006F6F07" w:rsidRPr="00A25A26">
        <w:rPr>
          <w:szCs w:val="26"/>
        </w:rPr>
        <w:t xml:space="preserve">: </w:t>
      </w:r>
    </w:p>
    <w:tbl>
      <w:tblPr>
        <w:tblW w:w="0" w:type="auto"/>
        <w:tblLayout w:type="fixed"/>
        <w:tblLook w:val="0000"/>
      </w:tblPr>
      <w:tblGrid>
        <w:gridCol w:w="9855"/>
      </w:tblGrid>
      <w:tr w:rsidR="00BD5A1F" w:rsidTr="00CD4CDD">
        <w:tc>
          <w:tcPr>
            <w:tcW w:w="9855" w:type="dxa"/>
            <w:tcBorders>
              <w:bottom w:val="dotted" w:sz="4" w:space="0" w:color="000000"/>
            </w:tcBorders>
          </w:tcPr>
          <w:p w:rsidR="00BD5A1F" w:rsidRPr="006F6F07" w:rsidRDefault="00BD5A1F" w:rsidP="00CD4CDD">
            <w:pPr>
              <w:widowControl/>
              <w:tabs>
                <w:tab w:val="left" w:pos="284"/>
              </w:tabs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BD5A1F" w:rsidTr="00CD4CDD">
        <w:tc>
          <w:tcPr>
            <w:tcW w:w="9855" w:type="dxa"/>
            <w:tcBorders>
              <w:top w:val="dotted" w:sz="4" w:space="0" w:color="000000"/>
            </w:tcBorders>
          </w:tcPr>
          <w:p w:rsidR="00BD5A1F" w:rsidRDefault="00863C43" w:rsidP="00BD5A1F">
            <w:pPr>
              <w:widowControl/>
              <w:tabs>
                <w:tab w:val="left" w:pos="4536"/>
              </w:tabs>
              <w:jc w:val="center"/>
            </w:pPr>
            <w:r>
              <w:rPr>
                <w:color w:val="595959"/>
                <w:sz w:val="14"/>
                <w:szCs w:val="14"/>
              </w:rPr>
              <w:t>При наличии</w:t>
            </w:r>
          </w:p>
        </w:tc>
      </w:tr>
    </w:tbl>
    <w:p w:rsidR="00C803F9" w:rsidRDefault="00C803F9" w:rsidP="008A6697">
      <w:pPr>
        <w:pStyle w:val="a6"/>
        <w:ind w:firstLine="0"/>
        <w:rPr>
          <w:sz w:val="26"/>
          <w:szCs w:val="26"/>
        </w:rPr>
      </w:pPr>
    </w:p>
    <w:p w:rsidR="00A25A26" w:rsidRDefault="00A25A26" w:rsidP="00A25A26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6"/>
        </w:rPr>
      </w:pPr>
      <w:r w:rsidRPr="00A25A26">
        <w:rPr>
          <w:sz w:val="28"/>
          <w:szCs w:val="26"/>
        </w:rPr>
        <w:t xml:space="preserve">Контактные лица со стороны Организации, которые будут осуществлять взаимодействие (техническое, организационное) для совершения платежей с использованием сервиса ЕРИП.ID: </w:t>
      </w:r>
    </w:p>
    <w:tbl>
      <w:tblPr>
        <w:tblW w:w="0" w:type="auto"/>
        <w:tblLayout w:type="fixed"/>
        <w:tblLook w:val="0000"/>
      </w:tblPr>
      <w:tblGrid>
        <w:gridCol w:w="9855"/>
      </w:tblGrid>
      <w:tr w:rsidR="00A25A26" w:rsidTr="00A25A26">
        <w:tc>
          <w:tcPr>
            <w:tcW w:w="9855" w:type="dxa"/>
            <w:tcBorders>
              <w:bottom w:val="dotted" w:sz="4" w:space="0" w:color="000000"/>
            </w:tcBorders>
          </w:tcPr>
          <w:p w:rsidR="00A25A26" w:rsidRPr="006F6F07" w:rsidRDefault="00A25A26" w:rsidP="00A25A26">
            <w:pPr>
              <w:widowControl/>
              <w:tabs>
                <w:tab w:val="left" w:pos="284"/>
              </w:tabs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A25A26" w:rsidTr="00A25A26">
        <w:tc>
          <w:tcPr>
            <w:tcW w:w="9855" w:type="dxa"/>
            <w:tcBorders>
              <w:top w:val="dotted" w:sz="4" w:space="0" w:color="000000"/>
            </w:tcBorders>
          </w:tcPr>
          <w:p w:rsidR="00A25A26" w:rsidRDefault="00A25A26" w:rsidP="00A25A26">
            <w:pPr>
              <w:widowControl/>
              <w:tabs>
                <w:tab w:val="left" w:pos="4536"/>
              </w:tabs>
              <w:jc w:val="center"/>
            </w:pPr>
            <w:r>
              <w:rPr>
                <w:color w:val="595959"/>
                <w:sz w:val="14"/>
                <w:szCs w:val="14"/>
              </w:rPr>
              <w:t>ФИО, телефон, адрес электронной почты, род деятельности (организационный/технический)</w:t>
            </w:r>
          </w:p>
        </w:tc>
      </w:tr>
    </w:tbl>
    <w:p w:rsidR="00A25A26" w:rsidRPr="00A25A26" w:rsidRDefault="00A25A26" w:rsidP="00A25A26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6"/>
        </w:rPr>
      </w:pPr>
    </w:p>
    <w:p w:rsidR="009D7417" w:rsidRPr="009D7417" w:rsidRDefault="00A25A26" w:rsidP="00A25A26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телекоммуникационного оператора для обеспечения информационного обмена</w:t>
      </w:r>
      <w:r w:rsidR="009D7417">
        <w:rPr>
          <w:sz w:val="28"/>
          <w:szCs w:val="28"/>
        </w:rPr>
        <w:t xml:space="preserve">: </w:t>
      </w:r>
    </w:p>
    <w:tbl>
      <w:tblPr>
        <w:tblW w:w="0" w:type="auto"/>
        <w:tblLayout w:type="fixed"/>
        <w:tblLook w:val="0000"/>
      </w:tblPr>
      <w:tblGrid>
        <w:gridCol w:w="9855"/>
      </w:tblGrid>
      <w:tr w:rsidR="009D7417" w:rsidRPr="006F6F07" w:rsidTr="000F1469">
        <w:tc>
          <w:tcPr>
            <w:tcW w:w="9855" w:type="dxa"/>
            <w:tcBorders>
              <w:bottom w:val="dotted" w:sz="4" w:space="0" w:color="000000"/>
            </w:tcBorders>
          </w:tcPr>
          <w:p w:rsidR="009D7417" w:rsidRPr="006F6F07" w:rsidRDefault="009D7417" w:rsidP="000F1469">
            <w:pPr>
              <w:widowControl/>
              <w:tabs>
                <w:tab w:val="left" w:pos="284"/>
              </w:tabs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D7417" w:rsidTr="000F1469">
        <w:tc>
          <w:tcPr>
            <w:tcW w:w="9855" w:type="dxa"/>
            <w:tcBorders>
              <w:top w:val="dotted" w:sz="4" w:space="0" w:color="000000"/>
            </w:tcBorders>
          </w:tcPr>
          <w:p w:rsidR="009D7417" w:rsidRPr="009D7417" w:rsidRDefault="009D7417" w:rsidP="009D7417">
            <w:pPr>
              <w:widowControl/>
              <w:tabs>
                <w:tab w:val="left" w:pos="4536"/>
              </w:tabs>
              <w:jc w:val="center"/>
            </w:pPr>
            <w:r>
              <w:rPr>
                <w:color w:val="595959"/>
                <w:sz w:val="14"/>
                <w:szCs w:val="14"/>
              </w:rPr>
              <w:t>А1/СООО «МТС»/ЗАО «БФТ»/интернет-оператор «Деловая сеть»</w:t>
            </w:r>
          </w:p>
        </w:tc>
      </w:tr>
    </w:tbl>
    <w:p w:rsidR="00D86431" w:rsidRPr="00053058" w:rsidRDefault="00D86431" w:rsidP="00FF2248">
      <w:pPr>
        <w:pStyle w:val="a6"/>
        <w:ind w:firstLine="0"/>
        <w:rPr>
          <w:color w:val="0000FF"/>
          <w:sz w:val="20"/>
        </w:rPr>
      </w:pPr>
    </w:p>
    <w:p w:rsidR="00C803F9" w:rsidRPr="00A25A26" w:rsidRDefault="00C803F9">
      <w:pPr>
        <w:pStyle w:val="a6"/>
        <w:ind w:firstLine="0"/>
        <w:rPr>
          <w:sz w:val="32"/>
        </w:rPr>
      </w:pPr>
      <w:r w:rsidRPr="00A25A26">
        <w:rPr>
          <w:szCs w:val="26"/>
        </w:rPr>
        <w:t xml:space="preserve">Приложение: </w:t>
      </w:r>
    </w:p>
    <w:p w:rsidR="00C803F9" w:rsidRPr="00A25A26" w:rsidRDefault="000520B9" w:rsidP="00863C43">
      <w:pPr>
        <w:pStyle w:val="a6"/>
        <w:numPr>
          <w:ilvl w:val="0"/>
          <w:numId w:val="1"/>
        </w:numPr>
        <w:tabs>
          <w:tab w:val="clear" w:pos="4536"/>
          <w:tab w:val="left" w:pos="0"/>
        </w:tabs>
        <w:rPr>
          <w:szCs w:val="26"/>
        </w:rPr>
      </w:pPr>
      <w:r w:rsidRPr="00A25A26">
        <w:rPr>
          <w:szCs w:val="26"/>
        </w:rPr>
        <w:t>к</w:t>
      </w:r>
      <w:r w:rsidR="00C803F9" w:rsidRPr="00A25A26">
        <w:rPr>
          <w:szCs w:val="26"/>
        </w:rPr>
        <w:t>опия свидетельства о государственной регистрации</w:t>
      </w:r>
      <w:r w:rsidRPr="00A25A26">
        <w:rPr>
          <w:szCs w:val="26"/>
        </w:rPr>
        <w:t>;</w:t>
      </w:r>
    </w:p>
    <w:p w:rsidR="00863C43" w:rsidRPr="00A25A26" w:rsidRDefault="000520B9" w:rsidP="00863C43">
      <w:pPr>
        <w:pStyle w:val="a6"/>
        <w:numPr>
          <w:ilvl w:val="0"/>
          <w:numId w:val="1"/>
        </w:numPr>
        <w:tabs>
          <w:tab w:val="clear" w:pos="4536"/>
          <w:tab w:val="left" w:pos="0"/>
        </w:tabs>
        <w:rPr>
          <w:szCs w:val="26"/>
        </w:rPr>
      </w:pPr>
      <w:r w:rsidRPr="00A25A26">
        <w:rPr>
          <w:szCs w:val="26"/>
        </w:rPr>
        <w:t>п</w:t>
      </w:r>
      <w:r w:rsidR="00863C43" w:rsidRPr="00A25A26">
        <w:rPr>
          <w:szCs w:val="26"/>
        </w:rPr>
        <w:t>одписанный проект Договора присоединения</w:t>
      </w:r>
      <w:r w:rsidRPr="00A25A26">
        <w:rPr>
          <w:szCs w:val="26"/>
        </w:rPr>
        <w:t>;</w:t>
      </w:r>
    </w:p>
    <w:p w:rsidR="00FF2248" w:rsidRPr="00FF2248" w:rsidRDefault="000520B9" w:rsidP="00FF2248">
      <w:pPr>
        <w:pStyle w:val="a6"/>
        <w:numPr>
          <w:ilvl w:val="0"/>
          <w:numId w:val="1"/>
        </w:numPr>
        <w:tabs>
          <w:tab w:val="clear" w:pos="4536"/>
          <w:tab w:val="left" w:pos="0"/>
        </w:tabs>
        <w:rPr>
          <w:szCs w:val="26"/>
        </w:rPr>
      </w:pPr>
      <w:r w:rsidRPr="00A25A26">
        <w:rPr>
          <w:szCs w:val="26"/>
        </w:rPr>
        <w:t>п</w:t>
      </w:r>
      <w:r w:rsidR="00863C43" w:rsidRPr="00A25A26">
        <w:rPr>
          <w:szCs w:val="26"/>
        </w:rPr>
        <w:t>еречень услуг и счетов Производителя услуг</w:t>
      </w:r>
      <w:r w:rsidRPr="00A25A26">
        <w:rPr>
          <w:szCs w:val="26"/>
        </w:rPr>
        <w:t>;</w:t>
      </w:r>
      <w:r w:rsidR="00863C43" w:rsidRPr="00A25A26">
        <w:rPr>
          <w:szCs w:val="26"/>
        </w:rPr>
        <w:t xml:space="preserve"> </w:t>
      </w:r>
    </w:p>
    <w:p w:rsidR="00053058" w:rsidRPr="00A25A26" w:rsidRDefault="000520B9" w:rsidP="00863C43">
      <w:pPr>
        <w:pStyle w:val="a6"/>
        <w:numPr>
          <w:ilvl w:val="0"/>
          <w:numId w:val="1"/>
        </w:numPr>
        <w:tabs>
          <w:tab w:val="clear" w:pos="4536"/>
          <w:tab w:val="left" w:pos="0"/>
        </w:tabs>
        <w:rPr>
          <w:szCs w:val="26"/>
        </w:rPr>
      </w:pPr>
      <w:r w:rsidRPr="00A25A26">
        <w:rPr>
          <w:szCs w:val="26"/>
        </w:rPr>
        <w:t>к</w:t>
      </w:r>
      <w:r w:rsidR="00863C43" w:rsidRPr="00A25A26">
        <w:rPr>
          <w:szCs w:val="26"/>
        </w:rPr>
        <w:t>опию документа, подтверждающего полномочия лица, подписавшего проект Договора присоединения, заверенную в установленном порядке (в случае подписания Договора присоединения не руководителем претендента)</w:t>
      </w:r>
      <w:r w:rsidRPr="00A25A26">
        <w:rPr>
          <w:szCs w:val="26"/>
        </w:rPr>
        <w:t>.</w:t>
      </w:r>
    </w:p>
    <w:p w:rsidR="00576AAC" w:rsidRPr="00863C43" w:rsidRDefault="00576AAC" w:rsidP="002973A6">
      <w:pPr>
        <w:pStyle w:val="a6"/>
        <w:tabs>
          <w:tab w:val="clear" w:pos="4536"/>
          <w:tab w:val="left" w:pos="0"/>
        </w:tabs>
        <w:ind w:firstLine="0"/>
        <w:rPr>
          <w:sz w:val="26"/>
          <w:szCs w:val="26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836"/>
        <w:gridCol w:w="992"/>
        <w:gridCol w:w="2410"/>
        <w:gridCol w:w="850"/>
        <w:gridCol w:w="2835"/>
      </w:tblGrid>
      <w:tr w:rsidR="00C803F9" w:rsidTr="00053058">
        <w:tc>
          <w:tcPr>
            <w:tcW w:w="2836" w:type="dxa"/>
            <w:tcBorders>
              <w:bottom w:val="dotted" w:sz="4" w:space="0" w:color="000000"/>
            </w:tcBorders>
          </w:tcPr>
          <w:p w:rsidR="00C803F9" w:rsidRDefault="00C803F9">
            <w:pPr>
              <w:widowControl/>
              <w:snapToGrid w:val="0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803F9" w:rsidRDefault="00C803F9">
            <w:pPr>
              <w:widowControl/>
              <w:snapToGrid w:val="0"/>
              <w:spacing w:line="240" w:lineRule="exact"/>
              <w:rPr>
                <w:sz w:val="26"/>
                <w:szCs w:val="26"/>
                <w:u w:val="single"/>
              </w:rPr>
            </w:pP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:rsidR="00C803F9" w:rsidRDefault="00C803F9">
            <w:pPr>
              <w:widowControl/>
              <w:snapToGrid w:val="0"/>
              <w:spacing w:line="240" w:lineRule="exact"/>
              <w:rPr>
                <w:sz w:val="26"/>
                <w:szCs w:val="26"/>
                <w:u w:val="single"/>
              </w:rPr>
            </w:pPr>
          </w:p>
        </w:tc>
        <w:tc>
          <w:tcPr>
            <w:tcW w:w="850" w:type="dxa"/>
          </w:tcPr>
          <w:p w:rsidR="00C803F9" w:rsidRDefault="00C803F9">
            <w:pPr>
              <w:widowControl/>
              <w:snapToGrid w:val="0"/>
              <w:spacing w:line="280" w:lineRule="exact"/>
              <w:jc w:val="right"/>
              <w:rPr>
                <w:sz w:val="26"/>
                <w:szCs w:val="26"/>
                <w:u w:val="single"/>
              </w:rPr>
            </w:pPr>
          </w:p>
        </w:tc>
        <w:tc>
          <w:tcPr>
            <w:tcW w:w="2835" w:type="dxa"/>
            <w:tcBorders>
              <w:bottom w:val="dotted" w:sz="4" w:space="0" w:color="000000"/>
            </w:tcBorders>
          </w:tcPr>
          <w:p w:rsidR="00C803F9" w:rsidRDefault="00C803F9">
            <w:pPr>
              <w:widowControl/>
              <w:snapToGrid w:val="0"/>
              <w:spacing w:line="280" w:lineRule="exact"/>
              <w:jc w:val="right"/>
              <w:rPr>
                <w:sz w:val="26"/>
                <w:szCs w:val="26"/>
              </w:rPr>
            </w:pPr>
          </w:p>
        </w:tc>
      </w:tr>
      <w:tr w:rsidR="00C803F9" w:rsidTr="00053058">
        <w:tc>
          <w:tcPr>
            <w:tcW w:w="2836" w:type="dxa"/>
            <w:tcBorders>
              <w:top w:val="dotted" w:sz="4" w:space="0" w:color="000000"/>
            </w:tcBorders>
          </w:tcPr>
          <w:p w:rsidR="00C803F9" w:rsidRDefault="00C803F9">
            <w:r>
              <w:rPr>
                <w:color w:val="595959"/>
                <w:sz w:val="14"/>
                <w:szCs w:val="14"/>
              </w:rPr>
              <w:t>Должность руководителя</w:t>
            </w:r>
          </w:p>
        </w:tc>
        <w:tc>
          <w:tcPr>
            <w:tcW w:w="992" w:type="dxa"/>
          </w:tcPr>
          <w:p w:rsidR="00C803F9" w:rsidRDefault="00C803F9">
            <w:pPr>
              <w:snapToGrid w:val="0"/>
              <w:jc w:val="center"/>
              <w:rPr>
                <w:color w:val="595959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dotted" w:sz="4" w:space="0" w:color="000000"/>
            </w:tcBorders>
          </w:tcPr>
          <w:p w:rsidR="00C803F9" w:rsidRDefault="00C803F9">
            <w:pPr>
              <w:jc w:val="center"/>
            </w:pPr>
            <w:r>
              <w:rPr>
                <w:color w:val="595959"/>
                <w:sz w:val="14"/>
                <w:szCs w:val="14"/>
              </w:rPr>
              <w:t>Подпись/место для печати</w:t>
            </w:r>
          </w:p>
        </w:tc>
        <w:tc>
          <w:tcPr>
            <w:tcW w:w="850" w:type="dxa"/>
          </w:tcPr>
          <w:p w:rsidR="00C803F9" w:rsidRDefault="00C803F9">
            <w:pPr>
              <w:snapToGrid w:val="0"/>
              <w:jc w:val="right"/>
              <w:rPr>
                <w:color w:val="595959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dotted" w:sz="4" w:space="0" w:color="000000"/>
            </w:tcBorders>
          </w:tcPr>
          <w:p w:rsidR="00C803F9" w:rsidRDefault="00C803F9">
            <w:pPr>
              <w:jc w:val="right"/>
            </w:pPr>
            <w:r>
              <w:rPr>
                <w:color w:val="595959"/>
                <w:sz w:val="14"/>
                <w:szCs w:val="14"/>
              </w:rPr>
              <w:t>И.О. Фамилия</w:t>
            </w:r>
          </w:p>
        </w:tc>
      </w:tr>
    </w:tbl>
    <w:p w:rsidR="00C803F9" w:rsidRDefault="00C803F9" w:rsidP="003B4B4B">
      <w:pPr>
        <w:widowControl/>
      </w:pPr>
    </w:p>
    <w:sectPr w:rsidR="00C803F9" w:rsidSect="002973A6">
      <w:pgSz w:w="11906" w:h="16838"/>
      <w:pgMar w:top="851" w:right="567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8F0028"/>
    <w:rsid w:val="00027B7D"/>
    <w:rsid w:val="000448E9"/>
    <w:rsid w:val="000520B9"/>
    <w:rsid w:val="00053058"/>
    <w:rsid w:val="000A65F2"/>
    <w:rsid w:val="000F4772"/>
    <w:rsid w:val="001F7AF6"/>
    <w:rsid w:val="00285DE3"/>
    <w:rsid w:val="002973A6"/>
    <w:rsid w:val="002E1ADF"/>
    <w:rsid w:val="003B0701"/>
    <w:rsid w:val="003B4B4B"/>
    <w:rsid w:val="003B7D29"/>
    <w:rsid w:val="00421DC5"/>
    <w:rsid w:val="004873DE"/>
    <w:rsid w:val="004F5B7E"/>
    <w:rsid w:val="00576AAC"/>
    <w:rsid w:val="006F6F07"/>
    <w:rsid w:val="007B429E"/>
    <w:rsid w:val="00810B84"/>
    <w:rsid w:val="00824E6A"/>
    <w:rsid w:val="00843950"/>
    <w:rsid w:val="00863C43"/>
    <w:rsid w:val="00876804"/>
    <w:rsid w:val="008A6697"/>
    <w:rsid w:val="008F0028"/>
    <w:rsid w:val="008F6770"/>
    <w:rsid w:val="00976936"/>
    <w:rsid w:val="009C38B7"/>
    <w:rsid w:val="009D7417"/>
    <w:rsid w:val="009F709C"/>
    <w:rsid w:val="00A25A26"/>
    <w:rsid w:val="00A373AF"/>
    <w:rsid w:val="00A413A1"/>
    <w:rsid w:val="00A95783"/>
    <w:rsid w:val="00BA0A0C"/>
    <w:rsid w:val="00BD5A1F"/>
    <w:rsid w:val="00BE31B5"/>
    <w:rsid w:val="00C50BDF"/>
    <w:rsid w:val="00C803F9"/>
    <w:rsid w:val="00CC3617"/>
    <w:rsid w:val="00CD4CDD"/>
    <w:rsid w:val="00D50E83"/>
    <w:rsid w:val="00D84E9B"/>
    <w:rsid w:val="00D86431"/>
    <w:rsid w:val="00DD0527"/>
    <w:rsid w:val="00E42AC5"/>
    <w:rsid w:val="00E53FD2"/>
    <w:rsid w:val="00EA7D69"/>
    <w:rsid w:val="00EB417E"/>
    <w:rsid w:val="00EB4AE1"/>
    <w:rsid w:val="00FA6C3D"/>
    <w:rsid w:val="00FF2248"/>
    <w:rsid w:val="09E338E2"/>
    <w:rsid w:val="109A677F"/>
    <w:rsid w:val="2DB700EF"/>
    <w:rsid w:val="44FC26DC"/>
    <w:rsid w:val="6CF8401D"/>
    <w:rsid w:val="7617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footnote reference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17"/>
    <w:pPr>
      <w:widowControl w:val="0"/>
      <w:suppressAutoHyphens/>
      <w:overflowPunct w:val="0"/>
      <w:autoSpaceDE w:val="0"/>
      <w:textAlignment w:val="baseline"/>
    </w:pPr>
    <w:rPr>
      <w:sz w:val="3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8F6770"/>
    <w:rPr>
      <w:rFonts w:ascii="Tahoma" w:hAnsi="Tahoma" w:cs="Tahoma"/>
      <w:sz w:val="16"/>
      <w:szCs w:val="16"/>
    </w:rPr>
  </w:style>
  <w:style w:type="paragraph" w:styleId="a4">
    <w:name w:val="caption"/>
    <w:basedOn w:val="a"/>
    <w:qFormat/>
    <w:rsid w:val="008F67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Body Text"/>
    <w:basedOn w:val="a"/>
    <w:rsid w:val="008F6770"/>
    <w:pPr>
      <w:spacing w:after="140" w:line="276" w:lineRule="auto"/>
    </w:pPr>
  </w:style>
  <w:style w:type="paragraph" w:styleId="a6">
    <w:name w:val="Body Text Indent"/>
    <w:basedOn w:val="a"/>
    <w:link w:val="a7"/>
    <w:rsid w:val="008F6770"/>
    <w:pPr>
      <w:widowControl/>
      <w:tabs>
        <w:tab w:val="left" w:pos="4536"/>
      </w:tabs>
      <w:ind w:firstLine="709"/>
      <w:jc w:val="both"/>
    </w:pPr>
    <w:rPr>
      <w:sz w:val="28"/>
    </w:rPr>
  </w:style>
  <w:style w:type="paragraph" w:styleId="a8">
    <w:name w:val="List"/>
    <w:basedOn w:val="a5"/>
    <w:rsid w:val="008F6770"/>
    <w:rPr>
      <w:rFonts w:cs="Arial"/>
    </w:rPr>
  </w:style>
  <w:style w:type="character" w:customStyle="1" w:styleId="WW8Num1z0">
    <w:name w:val="WW8Num1z0"/>
    <w:rsid w:val="008F6770"/>
    <w:rPr>
      <w:rFonts w:ascii="Symbol" w:hAnsi="Symbol" w:cs="Symbol" w:hint="default"/>
    </w:rPr>
  </w:style>
  <w:style w:type="character" w:customStyle="1" w:styleId="WW8Num1z1">
    <w:name w:val="WW8Num1z1"/>
    <w:rsid w:val="008F6770"/>
    <w:rPr>
      <w:rFonts w:ascii="Courier New" w:hAnsi="Courier New" w:cs="Courier New" w:hint="default"/>
    </w:rPr>
  </w:style>
  <w:style w:type="character" w:customStyle="1" w:styleId="WW8Num1z2">
    <w:name w:val="WW8Num1z2"/>
    <w:rsid w:val="008F6770"/>
    <w:rPr>
      <w:rFonts w:ascii="Wingdings" w:hAnsi="Wingdings" w:cs="Wingdings" w:hint="default"/>
    </w:rPr>
  </w:style>
  <w:style w:type="character" w:customStyle="1" w:styleId="WW8Num2z0">
    <w:name w:val="WW8Num2z0"/>
    <w:rsid w:val="008F6770"/>
    <w:rPr>
      <w:rFonts w:ascii="Symbol" w:hAnsi="Symbol" w:cs="Symbol" w:hint="default"/>
    </w:rPr>
  </w:style>
  <w:style w:type="character" w:customStyle="1" w:styleId="WW8Num2z1">
    <w:name w:val="WW8Num2z1"/>
    <w:rsid w:val="008F6770"/>
    <w:rPr>
      <w:rFonts w:ascii="Courier New" w:hAnsi="Courier New" w:cs="Courier New" w:hint="default"/>
    </w:rPr>
  </w:style>
  <w:style w:type="character" w:customStyle="1" w:styleId="WW8Num2z2">
    <w:name w:val="WW8Num2z2"/>
    <w:rsid w:val="008F6770"/>
    <w:rPr>
      <w:rFonts w:ascii="Wingdings" w:hAnsi="Wingdings" w:cs="Wingdings" w:hint="default"/>
    </w:rPr>
  </w:style>
  <w:style w:type="character" w:customStyle="1" w:styleId="1">
    <w:name w:val="Основной шрифт абзаца1"/>
    <w:rsid w:val="008F6770"/>
  </w:style>
  <w:style w:type="character" w:customStyle="1" w:styleId="10">
    <w:name w:val="Знак примечания1"/>
    <w:rsid w:val="008F6770"/>
    <w:rPr>
      <w:sz w:val="16"/>
      <w:szCs w:val="16"/>
    </w:rPr>
  </w:style>
  <w:style w:type="character" w:customStyle="1" w:styleId="a9">
    <w:name w:val="Текст примечания Знак"/>
    <w:rsid w:val="008F6770"/>
  </w:style>
  <w:style w:type="character" w:customStyle="1" w:styleId="aa">
    <w:name w:val="Текст выноски Знак"/>
    <w:rsid w:val="008F6770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5"/>
    <w:rsid w:val="008F67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rsid w:val="008F6770"/>
    <w:pPr>
      <w:suppressLineNumbers/>
    </w:pPr>
    <w:rPr>
      <w:rFonts w:cs="Arial"/>
    </w:rPr>
  </w:style>
  <w:style w:type="paragraph" w:customStyle="1" w:styleId="13">
    <w:name w:val="Текст примечания1"/>
    <w:basedOn w:val="a"/>
    <w:rsid w:val="008F6770"/>
    <w:rPr>
      <w:sz w:val="20"/>
    </w:rPr>
  </w:style>
  <w:style w:type="paragraph" w:customStyle="1" w:styleId="ab">
    <w:name w:val="Содержимое врезки"/>
    <w:basedOn w:val="a"/>
    <w:rsid w:val="008F6770"/>
  </w:style>
  <w:style w:type="paragraph" w:customStyle="1" w:styleId="ac">
    <w:name w:val="Содержимое таблицы"/>
    <w:basedOn w:val="a"/>
    <w:rsid w:val="008F6770"/>
    <w:pPr>
      <w:suppressLineNumbers/>
    </w:pPr>
  </w:style>
  <w:style w:type="paragraph" w:customStyle="1" w:styleId="ad">
    <w:name w:val="Заголовок таблицы"/>
    <w:basedOn w:val="ac"/>
    <w:rsid w:val="008F6770"/>
    <w:pPr>
      <w:jc w:val="center"/>
    </w:pPr>
    <w:rPr>
      <w:b/>
      <w:bCs/>
    </w:rPr>
  </w:style>
  <w:style w:type="character" w:styleId="ae">
    <w:name w:val="footnote reference"/>
    <w:uiPriority w:val="99"/>
    <w:semiHidden/>
    <w:unhideWhenUsed/>
    <w:qFormat/>
    <w:rsid w:val="000F4772"/>
    <w:rPr>
      <w:vertAlign w:val="superscript"/>
    </w:rPr>
  </w:style>
  <w:style w:type="character" w:styleId="af">
    <w:name w:val="Hyperlink"/>
    <w:uiPriority w:val="99"/>
    <w:unhideWhenUsed/>
    <w:rsid w:val="000F4772"/>
    <w:rPr>
      <w:color w:val="0563C1"/>
      <w:u w:val="single"/>
    </w:rPr>
  </w:style>
  <w:style w:type="character" w:customStyle="1" w:styleId="a7">
    <w:name w:val="Основной текст с отступом Знак"/>
    <w:basedOn w:val="a0"/>
    <w:link w:val="a6"/>
    <w:rsid w:val="00863C43"/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7BD82-3AF9-4B90-8ED2-AC427EC4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 NB</dc:creator>
  <cp:lastModifiedBy>a.mihalevich</cp:lastModifiedBy>
  <cp:revision>5</cp:revision>
  <cp:lastPrinted>2011-04-28T10:34:00Z</cp:lastPrinted>
  <dcterms:created xsi:type="dcterms:W3CDTF">2026-03-02T11:51:00Z</dcterms:created>
  <dcterms:modified xsi:type="dcterms:W3CDTF">2026-03-03T07:28:00Z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E3197CFD78104DF8AB992B3D47C137D3_13</vt:lpwstr>
  </property>
</Properties>
</file>