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1A1543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611A1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0253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C32B4F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C32B4F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802D66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836E53" w:rsidRPr="00BD2261" w:rsidRDefault="00836E53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D2261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BD2261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D2261" w:rsidRDefault="00033492" w:rsidP="001833D3">
            <w:pPr>
              <w:rPr>
                <w:sz w:val="24"/>
                <w:szCs w:val="24"/>
              </w:rPr>
            </w:pPr>
            <w:r w:rsidRPr="00BD2261"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65287C" w:rsidRPr="00BD2261" w:rsidRDefault="00033492" w:rsidP="00CD4DC7">
      <w:pPr>
        <w:spacing w:after="60"/>
        <w:ind w:leftChars="-100" w:left="-200" w:firstLineChars="100" w:firstLine="200"/>
        <w:rPr>
          <w:sz w:val="24"/>
          <w:szCs w:val="24"/>
        </w:rPr>
      </w:pPr>
      <w:r w:rsidRPr="00BD2261">
        <w:t xml:space="preserve">       </w:t>
      </w:r>
    </w:p>
    <w:p w:rsidR="00EA7EBD" w:rsidRPr="00BD2261" w:rsidRDefault="00033492">
      <w:pPr>
        <w:rPr>
          <w:sz w:val="24"/>
          <w:szCs w:val="24"/>
        </w:rPr>
      </w:pPr>
      <w:r w:rsidRPr="00BD2261">
        <w:rPr>
          <w:b/>
          <w:bCs/>
          <w:sz w:val="24"/>
          <w:szCs w:val="24"/>
        </w:rPr>
        <w:t xml:space="preserve">Категории клиентов </w:t>
      </w:r>
      <w:r w:rsidRPr="00BD2261">
        <w:rPr>
          <w:sz w:val="24"/>
          <w:szCs w:val="24"/>
        </w:rPr>
        <w:t>для тестирования:</w:t>
      </w:r>
    </w:p>
    <w:p w:rsidR="00EA7EBD" w:rsidRPr="00BD2261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BD2261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CD4DC7" w:rsidRDefault="00CD4DC7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Pr="00BD2261" w:rsidRDefault="00033492">
            <w:pPr>
              <w:rPr>
                <w:sz w:val="24"/>
                <w:szCs w:val="24"/>
              </w:rPr>
            </w:pPr>
            <w:r w:rsidRPr="00BD2261"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Pr="00BD2261" w:rsidRDefault="00EA7EBD">
      <w:pPr>
        <w:rPr>
          <w:sz w:val="6"/>
          <w:szCs w:val="6"/>
        </w:rPr>
      </w:pP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D2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E51816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802D66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930614" w:rsidRDefault="00930614" w:rsidP="0093061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P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p w:rsidR="00930614" w:rsidRPr="00AB0EC5" w:rsidRDefault="00930614" w:rsidP="00930614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930614" w:rsidRDefault="00930614" w:rsidP="001A1543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930614" w:rsidTr="00A97A3C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614" w:rsidRDefault="00930614" w:rsidP="00A97A3C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30614" w:rsidRPr="00EA7EBD" w:rsidRDefault="00930614" w:rsidP="00A97A3C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614" w:rsidRPr="00EA7EBD" w:rsidRDefault="00930614" w:rsidP="00A97A3C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(в диапазоне 70 </w:t>
            </w:r>
            <w:r>
              <w:rPr>
                <w:rFonts w:eastAsia="Times New Roman"/>
                <w:sz w:val="24"/>
                <w:szCs w:val="24"/>
              </w:rPr>
              <w:t>– 99%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</w:tbl>
    <w:p w:rsidR="00930614" w:rsidRDefault="00930614" w:rsidP="00930614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930614" w:rsidRDefault="00930614" w:rsidP="00930614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930614" w:rsidRPr="00AB0EC5" w:rsidRDefault="00930614" w:rsidP="001A1543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 w:rsidP="00701E4A">
      <w:pPr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</w:t>
      </w:r>
      <w:r w:rsidR="00701E4A">
        <w:rPr>
          <w:rFonts w:eastAsia="Times New Roman"/>
        </w:rPr>
        <w:t>иным пользователям межбанковской системы идентификации.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033492">
      <w:pPr>
        <w:rPr>
          <w:rFonts w:eastAsia="Times New Roman"/>
          <w:color w:val="808080" w:themeColor="background1" w:themeShade="80"/>
        </w:rPr>
      </w:pPr>
      <w:r>
        <w:rPr>
          <w:rFonts w:eastAsia="Times New Roman"/>
          <w:color w:val="808080" w:themeColor="background1" w:themeShade="80"/>
        </w:rPr>
        <w:br w:type="page"/>
      </w:r>
    </w:p>
    <w:tbl>
      <w:tblPr>
        <w:tblW w:w="9790" w:type="dxa"/>
        <w:tblLayout w:type="fixed"/>
        <w:tblLook w:val="04A0"/>
      </w:tblPr>
      <w:tblGrid>
        <w:gridCol w:w="9790"/>
      </w:tblGrid>
      <w:tr w:rsidR="00EA7EBD">
        <w:trPr>
          <w:cantSplit/>
          <w:trHeight w:val="579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 </w:t>
            </w:r>
          </w:p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>
      <w:pPr>
        <w:suppressAutoHyphens/>
        <w:ind w:left="5102"/>
        <w:rPr>
          <w:rFonts w:eastAsia="Times New Roman"/>
          <w:sz w:val="24"/>
          <w:szCs w:val="24"/>
        </w:rPr>
      </w:pP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к заявлению-анкете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 w:rsidR="00E40BC3">
        <w:rPr>
          <w:rFonts w:eastAsia="Times New Roman"/>
          <w:sz w:val="24"/>
          <w:szCs w:val="24"/>
        </w:rPr>
        <w:t xml:space="preserve">получение доступа </w:t>
      </w:r>
      <w:r w:rsidR="00E40BC3">
        <w:rPr>
          <w:rFonts w:eastAsia="Times New Roman"/>
          <w:b/>
          <w:bCs/>
          <w:sz w:val="24"/>
          <w:szCs w:val="24"/>
        </w:rPr>
        <w:t>к тестовому стенду</w:t>
      </w:r>
      <w:r>
        <w:rPr>
          <w:rFonts w:eastAsia="Times New Roman"/>
          <w:sz w:val="24"/>
          <w:szCs w:val="24"/>
        </w:rPr>
        <w:t xml:space="preserve"> 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межбанковской системы идентификации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03349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ТЕСТОВЫХ ПОЛЬЗОВАТЕЛЕЙ</w:t>
      </w: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tbl>
      <w:tblPr>
        <w:tblW w:w="10000" w:type="dxa"/>
        <w:tblLayout w:type="fixed"/>
        <w:tblLook w:val="04A0"/>
      </w:tblPr>
      <w:tblGrid>
        <w:gridCol w:w="1698"/>
        <w:gridCol w:w="8302"/>
      </w:tblGrid>
      <w:tr w:rsidR="00EA7EBD">
        <w:tc>
          <w:tcPr>
            <w:tcW w:w="1698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ИС</w:t>
            </w:r>
          </w:p>
        </w:tc>
        <w:tc>
          <w:tcPr>
            <w:tcW w:w="8302" w:type="dxa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тестирования взаимодействия с МСИ предоставляет данные тестовых пользователей (до 5-ти физических лиц).</w:t>
      </w:r>
    </w:p>
    <w:p w:rsidR="00EA7EBD" w:rsidRDefault="00EA7EBD">
      <w:pPr>
        <w:suppressAutoHyphens/>
        <w:jc w:val="both"/>
        <w:rPr>
          <w:rFonts w:eastAsia="Times New Roman"/>
          <w:sz w:val="24"/>
          <w:szCs w:val="24"/>
        </w:rPr>
      </w:pPr>
    </w:p>
    <w:p w:rsidR="00EA7EBD" w:rsidRDefault="00EA7EBD">
      <w:pPr>
        <w:ind w:left="360" w:hangingChars="150" w:hanging="360"/>
        <w:rPr>
          <w:sz w:val="24"/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4641"/>
        <w:gridCol w:w="3028"/>
      </w:tblGrid>
      <w:tr w:rsidR="00EA7EBD">
        <w:tc>
          <w:tcPr>
            <w:tcW w:w="2347" w:type="dxa"/>
          </w:tcPr>
          <w:p w:rsidR="00EA7EBD" w:rsidRPr="008445EE" w:rsidRDefault="00033492">
            <w:pPr>
              <w:rPr>
                <w:bCs/>
                <w:sz w:val="24"/>
                <w:szCs w:val="24"/>
              </w:rPr>
            </w:pPr>
            <w:r w:rsidRPr="008445EE">
              <w:rPr>
                <w:bCs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641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из документа, удостоверяющего личность</w:t>
            </w:r>
          </w:p>
        </w:tc>
        <w:tc>
          <w:tcPr>
            <w:tcW w:w="3028" w:type="dxa"/>
          </w:tcPr>
          <w:p w:rsidR="00EA7EBD" w:rsidRDefault="00033492">
            <w:pPr>
              <w:rPr>
                <w:sz w:val="24"/>
                <w:szCs w:val="24"/>
              </w:rPr>
            </w:pPr>
            <w:r w:rsidRPr="00B43AE5">
              <w:rPr>
                <w:sz w:val="24"/>
                <w:szCs w:val="24"/>
              </w:rPr>
              <w:t>ФИО</w:t>
            </w: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</w:tbl>
    <w:p w:rsidR="00EA7EBD" w:rsidRDefault="00EA7EBD"/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6B88"/>
    <w:rsid w:val="000B7C68"/>
    <w:rsid w:val="000C1750"/>
    <w:rsid w:val="000D70C3"/>
    <w:rsid w:val="000E5068"/>
    <w:rsid w:val="000E798B"/>
    <w:rsid w:val="000F547C"/>
    <w:rsid w:val="00111EF8"/>
    <w:rsid w:val="00173366"/>
    <w:rsid w:val="00182D1D"/>
    <w:rsid w:val="00182E93"/>
    <w:rsid w:val="001833D3"/>
    <w:rsid w:val="001A0D41"/>
    <w:rsid w:val="001A1543"/>
    <w:rsid w:val="001C6B37"/>
    <w:rsid w:val="00217839"/>
    <w:rsid w:val="00250253"/>
    <w:rsid w:val="00255E33"/>
    <w:rsid w:val="00267345"/>
    <w:rsid w:val="002B6B2A"/>
    <w:rsid w:val="003211C1"/>
    <w:rsid w:val="0032500F"/>
    <w:rsid w:val="00374A81"/>
    <w:rsid w:val="00397903"/>
    <w:rsid w:val="003A7879"/>
    <w:rsid w:val="003B4F93"/>
    <w:rsid w:val="003D04FF"/>
    <w:rsid w:val="00423CD6"/>
    <w:rsid w:val="00464890"/>
    <w:rsid w:val="00470648"/>
    <w:rsid w:val="004A1484"/>
    <w:rsid w:val="004D7552"/>
    <w:rsid w:val="004F3C86"/>
    <w:rsid w:val="004F5114"/>
    <w:rsid w:val="00505279"/>
    <w:rsid w:val="00510A68"/>
    <w:rsid w:val="00555F0A"/>
    <w:rsid w:val="00563A18"/>
    <w:rsid w:val="00574369"/>
    <w:rsid w:val="00587FC2"/>
    <w:rsid w:val="00597012"/>
    <w:rsid w:val="005C55AE"/>
    <w:rsid w:val="005D6EE3"/>
    <w:rsid w:val="00611A1D"/>
    <w:rsid w:val="00646ED3"/>
    <w:rsid w:val="0065287C"/>
    <w:rsid w:val="00682900"/>
    <w:rsid w:val="006A7722"/>
    <w:rsid w:val="006F0EE2"/>
    <w:rsid w:val="00701E4A"/>
    <w:rsid w:val="00747191"/>
    <w:rsid w:val="007D5109"/>
    <w:rsid w:val="00802D66"/>
    <w:rsid w:val="00836E53"/>
    <w:rsid w:val="008445EE"/>
    <w:rsid w:val="0090559A"/>
    <w:rsid w:val="00930614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15AA"/>
    <w:rsid w:val="00AB3716"/>
    <w:rsid w:val="00AC1CA9"/>
    <w:rsid w:val="00B2056E"/>
    <w:rsid w:val="00B43AE5"/>
    <w:rsid w:val="00B81F14"/>
    <w:rsid w:val="00B83D2D"/>
    <w:rsid w:val="00BD2261"/>
    <w:rsid w:val="00C2103E"/>
    <w:rsid w:val="00C32B4F"/>
    <w:rsid w:val="00C5702A"/>
    <w:rsid w:val="00CD4DC7"/>
    <w:rsid w:val="00CE7BD4"/>
    <w:rsid w:val="00D324FC"/>
    <w:rsid w:val="00D63FAC"/>
    <w:rsid w:val="00D72113"/>
    <w:rsid w:val="00D9566F"/>
    <w:rsid w:val="00DB2DAE"/>
    <w:rsid w:val="00DB5367"/>
    <w:rsid w:val="00DD4F9E"/>
    <w:rsid w:val="00DF7242"/>
    <w:rsid w:val="00E27BA6"/>
    <w:rsid w:val="00E40BC3"/>
    <w:rsid w:val="00E51816"/>
    <w:rsid w:val="00E62E87"/>
    <w:rsid w:val="00E712F1"/>
    <w:rsid w:val="00EA7EBD"/>
    <w:rsid w:val="00EC66E2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19F7-DE12-46AF-BB38-A350702B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2026-05-12T08:06:00Z</dcterms:created>
  <dcterms:modified xsi:type="dcterms:W3CDTF">2026-05-12T08:06:00Z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