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63" w:rsidRDefault="00DC2DA8">
      <w:pPr>
        <w:pStyle w:val="11"/>
        <w:spacing w:before="0" w:line="2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Подготовка рабочего места сотрудника юридического лица </w:t>
      </w:r>
    </w:p>
    <w:p w:rsidR="00580563" w:rsidRDefault="00DC2DA8">
      <w:pPr>
        <w:pStyle w:val="11"/>
        <w:spacing w:before="0" w:line="2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использования МСИ через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Explorer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 ключу ГосСУОК</w:t>
      </w:r>
    </w:p>
    <w:p w:rsidR="00580563" w:rsidRDefault="00580563">
      <w:pPr>
        <w:pStyle w:val="11"/>
        <w:spacing w:before="0" w:line="26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580563" w:rsidRDefault="00DC2DA8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/>
          <w:bCs/>
          <w:szCs w:val="24"/>
        </w:rPr>
        <w:t>Регистрация в МСИ</w:t>
      </w:r>
      <w:r>
        <w:rPr>
          <w:rFonts w:ascii="Times New Roman" w:hAnsi="Times New Roman" w:cs="Times New Roman"/>
          <w:szCs w:val="24"/>
        </w:rPr>
        <w:t xml:space="preserve"> осуществляется руководителем или главным бухгалтером юридического лица при первом входе в информационные системы банков посредством МСИ или в Личный кабинет МСИ при соблюдении следующих условий:</w:t>
      </w:r>
    </w:p>
    <w:p w:rsidR="00580563" w:rsidRDefault="00DC2DA8">
      <w:pPr>
        <w:numPr>
          <w:ilvl w:val="0"/>
          <w:numId w:val="1"/>
        </w:numPr>
        <w:tabs>
          <w:tab w:val="left" w:pos="738"/>
        </w:tabs>
        <w:spacing w:after="0" w:line="240" w:lineRule="auto"/>
        <w:ind w:left="0" w:firstLine="39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юридическое лицо является </w:t>
      </w:r>
      <w:r>
        <w:rPr>
          <w:rFonts w:ascii="Times New Roman" w:hAnsi="Times New Roman" w:cs="Times New Roman"/>
          <w:b/>
          <w:bCs/>
          <w:szCs w:val="24"/>
        </w:rPr>
        <w:t>самостоятельным</w:t>
      </w:r>
      <w:r>
        <w:rPr>
          <w:rFonts w:ascii="Times New Roman" w:hAnsi="Times New Roman" w:cs="Times New Roman"/>
          <w:szCs w:val="24"/>
        </w:rPr>
        <w:t>, то есть не являет</w:t>
      </w:r>
      <w:r>
        <w:rPr>
          <w:rFonts w:ascii="Times New Roman" w:hAnsi="Times New Roman" w:cs="Times New Roman"/>
          <w:szCs w:val="24"/>
        </w:rPr>
        <w:t>ся филиалом, представительством или иным обособленным подразделением другой организации;</w:t>
      </w:r>
    </w:p>
    <w:p w:rsidR="00580563" w:rsidRDefault="00DC2DA8">
      <w:pPr>
        <w:pStyle w:val="a4"/>
        <w:numPr>
          <w:ilvl w:val="0"/>
          <w:numId w:val="1"/>
        </w:numPr>
        <w:tabs>
          <w:tab w:val="left" w:pos="1188"/>
        </w:tabs>
        <w:spacing w:after="0"/>
        <w:ind w:left="737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руководитель или главный бухгалтер, чей ключ ГосСУОК используется</w:t>
      </w:r>
      <w:r>
        <w:rPr>
          <w:rFonts w:ascii="Times New Roman" w:hAnsi="Times New Roman" w:cs="Times New Roman"/>
          <w:szCs w:val="24"/>
        </w:rPr>
        <w:t xml:space="preserve"> для авторизации</w:t>
      </w:r>
      <w:r>
        <w:rPr>
          <w:rFonts w:ascii="Times New Roman" w:hAnsi="Times New Roman" w:cs="Times New Roman"/>
          <w:szCs w:val="24"/>
        </w:rPr>
        <w:t xml:space="preserve">, является </w:t>
      </w:r>
      <w:r>
        <w:rPr>
          <w:rFonts w:ascii="Times New Roman" w:hAnsi="Times New Roman" w:cs="Times New Roman"/>
          <w:b/>
          <w:bCs/>
          <w:szCs w:val="24"/>
        </w:rPr>
        <w:t>физическим лицом - резидентом Республики Беларусь.</w:t>
      </w:r>
    </w:p>
    <w:p w:rsidR="00580563" w:rsidRDefault="005805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80563" w:rsidRDefault="00DC2DA8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/>
          <w:bCs/>
          <w:szCs w:val="24"/>
        </w:rPr>
        <w:t>Вход в Личный кабинет М</w:t>
      </w:r>
      <w:r>
        <w:rPr>
          <w:rFonts w:ascii="Times New Roman" w:hAnsi="Times New Roman" w:cs="Times New Roman"/>
          <w:b/>
          <w:bCs/>
          <w:szCs w:val="24"/>
        </w:rPr>
        <w:t>СИ</w:t>
      </w:r>
      <w:r>
        <w:rPr>
          <w:rFonts w:ascii="Times New Roman" w:hAnsi="Times New Roman" w:cs="Times New Roman"/>
          <w:szCs w:val="24"/>
        </w:rPr>
        <w:t xml:space="preserve"> (</w:t>
      </w:r>
      <w:hyperlink r:id="rId7">
        <w:r>
          <w:rPr>
            <w:rStyle w:val="-"/>
            <w:rFonts w:ascii="Times New Roman" w:hAnsi="Times New Roman" w:cs="Times New Roman"/>
            <w:color w:val="auto"/>
            <w:szCs w:val="24"/>
          </w:rPr>
          <w:t>https://legal.raschet.by/client/</w:t>
        </w:r>
      </w:hyperlink>
      <w:r>
        <w:rPr>
          <w:rFonts w:ascii="Times New Roman" w:hAnsi="Times New Roman" w:cs="Times New Roman"/>
          <w:szCs w:val="24"/>
        </w:rPr>
        <w:t xml:space="preserve">) доступен только руководителю и главному бухгалтеру.  </w:t>
      </w:r>
    </w:p>
    <w:p w:rsidR="00580563" w:rsidRDefault="005805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80563" w:rsidRDefault="00DC2D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DC2DA8">
        <w:rPr>
          <w:rFonts w:ascii="Times New Roman" w:hAnsi="Times New Roman" w:cs="Times New Roman"/>
          <w:b/>
          <w:szCs w:val="24"/>
        </w:rPr>
        <w:t>В</w:t>
      </w:r>
      <w:r>
        <w:rPr>
          <w:rFonts w:ascii="Times New Roman" w:hAnsi="Times New Roman" w:cs="Times New Roman"/>
          <w:b/>
          <w:bCs/>
          <w:szCs w:val="24"/>
        </w:rPr>
        <w:t>ход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в информационные системы банков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</w:t>
      </w:r>
      <w:r>
        <w:rPr>
          <w:rFonts w:ascii="Times New Roman" w:hAnsi="Times New Roman" w:cs="Times New Roman"/>
          <w:szCs w:val="24"/>
        </w:rPr>
        <w:t>о умолчанию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доступен только руководителю и главному бухгалтеру.  </w:t>
      </w:r>
      <w:r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>ход</w:t>
      </w:r>
      <w:r>
        <w:rPr>
          <w:rFonts w:ascii="Times New Roman" w:hAnsi="Times New Roman" w:cs="Times New Roman"/>
          <w:szCs w:val="24"/>
        </w:rPr>
        <w:t xml:space="preserve"> в информационные системы от имени юридического лица может быть осуществлен иными уполномоч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енными лицами этого юридического лица при одновременном соблюдении следующих условий</w:t>
      </w:r>
      <w:r>
        <w:rPr>
          <w:rFonts w:ascii="Times New Roman" w:hAnsi="Times New Roman" w:cs="Times New Roman"/>
          <w:szCs w:val="24"/>
        </w:rPr>
        <w:t>:</w:t>
      </w:r>
    </w:p>
    <w:p w:rsidR="00580563" w:rsidRPr="00DC2DA8" w:rsidRDefault="00DC2DA8">
      <w:pPr>
        <w:pStyle w:val="a9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руководителем или главным бухгалтером </w:t>
      </w:r>
      <w:r>
        <w:rPr>
          <w:rFonts w:ascii="Times New Roman" w:hAnsi="Times New Roman" w:cs="Times New Roman"/>
          <w:b/>
          <w:bCs/>
          <w:szCs w:val="24"/>
        </w:rPr>
        <w:t>включена соответствующая функция в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Личном</w:t>
      </w:r>
      <w:r>
        <w:rPr>
          <w:rFonts w:ascii="Times New Roman" w:hAnsi="Times New Roman" w:cs="Times New Roman"/>
          <w:b/>
          <w:bCs/>
          <w:szCs w:val="24"/>
        </w:rPr>
        <w:t xml:space="preserve"> кабинете МСИ</w:t>
      </w:r>
      <w:r w:rsidRPr="00DC2DA8">
        <w:rPr>
          <w:rFonts w:ascii="Times New Roman" w:hAnsi="Times New Roman" w:cs="Times New Roman"/>
          <w:szCs w:val="24"/>
        </w:rPr>
        <w:t>;</w:t>
      </w:r>
    </w:p>
    <w:p w:rsidR="00580563" w:rsidRDefault="00DC2DA8">
      <w:pPr>
        <w:pStyle w:val="a9"/>
        <w:numPr>
          <w:ilvl w:val="1"/>
          <w:numId w:val="1"/>
        </w:numPr>
        <w:spacing w:after="0" w:line="240" w:lineRule="auto"/>
        <w:ind w:left="709" w:hanging="283"/>
        <w:jc w:val="both"/>
      </w:pPr>
      <w:r>
        <w:rPr>
          <w:rFonts w:ascii="Times New Roman" w:hAnsi="Times New Roman" w:cs="Times New Roman"/>
          <w:szCs w:val="24"/>
        </w:rPr>
        <w:t>информационная система, в которую осуществляется вход, предоставляет возможность аутентификации для иных уполномоченных лиц.</w:t>
      </w:r>
    </w:p>
    <w:p w:rsidR="00580563" w:rsidRDefault="00DC2DA8">
      <w:pPr>
        <w:pStyle w:val="2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Начальные условия</w:t>
      </w:r>
    </w:p>
    <w:p w:rsidR="00580563" w:rsidRDefault="00DC2DA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работы нужен сертификат ГосСУОК на носителе ключевой информации (</w:t>
      </w:r>
      <w:r>
        <w:rPr>
          <w:rFonts w:ascii="Times New Roman" w:hAnsi="Times New Roman" w:cs="Times New Roman"/>
          <w:szCs w:val="24"/>
          <w:lang w:val="en-US"/>
        </w:rPr>
        <w:t>AvPass</w:t>
      </w:r>
      <w:r>
        <w:rPr>
          <w:rFonts w:ascii="Times New Roman" w:hAnsi="Times New Roman" w:cs="Times New Roman"/>
          <w:szCs w:val="24"/>
        </w:rPr>
        <w:t xml:space="preserve"> или </w:t>
      </w:r>
      <w:r>
        <w:rPr>
          <w:rFonts w:ascii="Times New Roman" w:hAnsi="Times New Roman" w:cs="Times New Roman"/>
          <w:szCs w:val="24"/>
          <w:lang w:val="en-US"/>
        </w:rPr>
        <w:t>AvBign</w:t>
      </w:r>
      <w:r>
        <w:rPr>
          <w:rFonts w:ascii="Times New Roman" w:hAnsi="Times New Roman" w:cs="Times New Roman"/>
          <w:szCs w:val="24"/>
        </w:rPr>
        <w:t>).</w:t>
      </w:r>
    </w:p>
    <w:p w:rsidR="00580563" w:rsidRDefault="00DC2DA8">
      <w:pPr>
        <w:pStyle w:val="a9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Cs w:val="24"/>
        </w:rPr>
        <w:t xml:space="preserve">На рабочем месте пользователя должен быть установлен комплект абонента с сертификатом ГосСУОК. Актуальные комплекты программ и документация располагаются на сайте </w:t>
      </w:r>
      <w:hyperlink r:id="rId8">
        <w:r>
          <w:rPr>
            <w:rStyle w:val="-"/>
            <w:rFonts w:ascii="Times New Roman" w:hAnsi="Times New Roman" w:cs="Times New Roman"/>
            <w:szCs w:val="24"/>
            <w:lang w:val="en-US"/>
          </w:rPr>
          <w:t>nces</w:t>
        </w:r>
        <w:r>
          <w:rPr>
            <w:rStyle w:val="-"/>
            <w:rFonts w:ascii="Times New Roman" w:hAnsi="Times New Roman" w:cs="Times New Roman"/>
            <w:szCs w:val="24"/>
          </w:rPr>
          <w:t>.</w:t>
        </w:r>
        <w:r>
          <w:rPr>
            <w:rStyle w:val="-"/>
            <w:rFonts w:ascii="Times New Roman" w:hAnsi="Times New Roman" w:cs="Times New Roman"/>
            <w:szCs w:val="24"/>
            <w:lang w:val="en-US"/>
          </w:rPr>
          <w:t>by</w:t>
        </w:r>
      </w:hyperlink>
      <w:r>
        <w:rPr>
          <w:rFonts w:ascii="Times New Roman" w:hAnsi="Times New Roman" w:cs="Times New Roman"/>
          <w:szCs w:val="24"/>
        </w:rPr>
        <w:t>.</w:t>
      </w:r>
    </w:p>
    <w:p w:rsidR="00580563" w:rsidRDefault="00DC2DA8">
      <w:pPr>
        <w:pStyle w:val="a9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>
        <w:rPr>
          <w:rFonts w:ascii="Times New Roman" w:hAnsi="Times New Roman" w:cs="Times New Roman"/>
          <w:szCs w:val="24"/>
        </w:rPr>
        <w:t>роцедура установки и настройки комплекта программ должна быть проведена согласно прилагаемого к комплекту программ документу «Инструкция по установке AvPKISetup на рабочее место NCES 2.0.pdf», а</w:t>
      </w:r>
      <w:r w:rsidRPr="00DC2D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для компьютеров в домене или учётных записей с ограниченными </w:t>
      </w:r>
      <w:r>
        <w:rPr>
          <w:rFonts w:ascii="Times New Roman" w:hAnsi="Times New Roman" w:cs="Times New Roman"/>
          <w:szCs w:val="24"/>
        </w:rPr>
        <w:t>правами</w:t>
      </w:r>
      <w:r w:rsidRPr="00DC2DA8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 xml:space="preserve">согласно документу «Установка программного обеспечения в режиме ограниченных прав.pdf». </w:t>
      </w:r>
    </w:p>
    <w:p w:rsidR="00580563" w:rsidRDefault="00DC2DA8">
      <w:pPr>
        <w:pStyle w:val="2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Дополнительные настройки для ПК «МСИ»</w:t>
      </w:r>
    </w:p>
    <w:p w:rsidR="00580563" w:rsidRDefault="00DC2D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Дополнительно для того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чтобы получить возможность пройти аутентификацию с помощью сертификата ГосСУОК в браузере </w:t>
      </w:r>
      <w:r>
        <w:rPr>
          <w:rFonts w:ascii="Times New Roman" w:hAnsi="Times New Roman" w:cs="Times New Roman"/>
          <w:szCs w:val="24"/>
          <w:lang w:val="en-US"/>
        </w:rPr>
        <w:t>Inter</w:t>
      </w:r>
      <w:r>
        <w:rPr>
          <w:rFonts w:ascii="Times New Roman" w:hAnsi="Times New Roman" w:cs="Times New Roman"/>
          <w:szCs w:val="24"/>
          <w:lang w:val="en-US"/>
        </w:rPr>
        <w:t>netExplorer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н</w:t>
      </w:r>
      <w:r>
        <w:rPr>
          <w:rFonts w:ascii="Times New Roman" w:hAnsi="Times New Roman" w:cs="Times New Roman"/>
          <w:szCs w:val="24"/>
        </w:rPr>
        <w:t>еобходим</w:t>
      </w:r>
      <w:r>
        <w:rPr>
          <w:rFonts w:ascii="Times New Roman" w:hAnsi="Times New Roman" w:cs="Times New Roman"/>
          <w:szCs w:val="24"/>
        </w:rPr>
        <w:t>о зайти в меню «Свойства браузера» → «Безопасность» → раздел «Надёжные сайты» → кнопка «Сайты» и добавить в список надёжных узлов «*.</w:t>
      </w:r>
      <w:r>
        <w:rPr>
          <w:rFonts w:ascii="Times New Roman" w:hAnsi="Times New Roman" w:cs="Times New Roman"/>
          <w:szCs w:val="24"/>
          <w:lang w:val="en-US"/>
        </w:rPr>
        <w:t>raschet</w:t>
      </w:r>
      <w:r>
        <w:rPr>
          <w:rFonts w:ascii="Times New Roman" w:hAnsi="Times New Roman" w:cs="Times New Roman"/>
          <w:szCs w:val="24"/>
        </w:rPr>
        <w:t>.by», как это сделано на рисунке</w:t>
      </w:r>
      <w:r>
        <w:rPr>
          <w:rFonts w:ascii="Times New Roman" w:hAnsi="Times New Roman" w:cs="Times New Roman"/>
          <w:szCs w:val="24"/>
        </w:rPr>
        <w:t xml:space="preserve"> (это </w:t>
      </w:r>
      <w:r>
        <w:rPr>
          <w:rFonts w:ascii="Times New Roman" w:hAnsi="Times New Roman" w:cs="Times New Roman"/>
          <w:szCs w:val="24"/>
        </w:rPr>
        <w:t>однократная процедура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:</w:t>
      </w:r>
    </w:p>
    <w:p w:rsidR="00580563" w:rsidRDefault="005805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80563" w:rsidRDefault="00DC2DA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33800" cy="3324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63" w:rsidRDefault="00DC2DA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Cs w:val="24"/>
        </w:rPr>
        <w:t>Примечани</w:t>
      </w:r>
      <w:r>
        <w:rPr>
          <w:rFonts w:ascii="Times New Roman" w:hAnsi="Times New Roman" w:cs="Times New Roman"/>
          <w:b/>
          <w:szCs w:val="24"/>
          <w:lang w:val="be-BY"/>
        </w:rPr>
        <w:t>я</w:t>
      </w:r>
      <w:r>
        <w:rPr>
          <w:rFonts w:ascii="Times New Roman" w:hAnsi="Times New Roman" w:cs="Times New Roman"/>
          <w:szCs w:val="24"/>
        </w:rPr>
        <w:t xml:space="preserve">: </w:t>
      </w:r>
    </w:p>
    <w:p w:rsidR="00580563" w:rsidRDefault="00DC2DA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  <w:lang w:val="en-US"/>
        </w:rPr>
        <w:t>E</w:t>
      </w:r>
      <w:r>
        <w:rPr>
          <w:rFonts w:ascii="Times New Roman" w:hAnsi="Times New Roman" w:cs="Times New Roman"/>
          <w:szCs w:val="24"/>
        </w:rPr>
        <w:t xml:space="preserve">сли учетная </w:t>
      </w:r>
      <w:r>
        <w:rPr>
          <w:rFonts w:ascii="Times New Roman" w:hAnsi="Times New Roman" w:cs="Times New Roman"/>
          <w:szCs w:val="24"/>
        </w:rPr>
        <w:t>запись находится в домене, то эта процедура может быть доступна на уровне администраторов домена. Рекомендуется обратиться за добавлением узла к ним.</w:t>
      </w:r>
    </w:p>
    <w:p w:rsidR="00580563" w:rsidRDefault="00DC2DA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Cs w:val="24"/>
          <w:lang w:val="be-BY"/>
        </w:rPr>
        <w:t>2. Пр</w:t>
      </w:r>
      <w:r>
        <w:rPr>
          <w:rFonts w:ascii="Times New Roman" w:hAnsi="Times New Roman" w:cs="Times New Roman"/>
          <w:szCs w:val="24"/>
        </w:rPr>
        <w:t xml:space="preserve">и получении сообщения о невозможности аутентификации для консультации можно обратиться по телефону </w:t>
      </w:r>
      <w:r>
        <w:rPr>
          <w:rFonts w:ascii="Times New Roman" w:hAnsi="Times New Roman" w:cs="Times New Roman"/>
          <w:szCs w:val="24"/>
        </w:rPr>
        <w:t xml:space="preserve">8 </w:t>
      </w:r>
      <w:r>
        <w:rPr>
          <w:rFonts w:ascii="Times New Roman" w:hAnsi="Times New Roman" w:cs="Times New Roman"/>
          <w:szCs w:val="24"/>
        </w:rPr>
        <w:t>017</w:t>
      </w:r>
      <w:r>
        <w:rPr>
          <w:rFonts w:ascii="Times New Roman" w:hAnsi="Times New Roman" w:cs="Times New Roman"/>
          <w:szCs w:val="24"/>
        </w:rPr>
        <w:t xml:space="preserve"> 215-65-88 или направить сообщение на электронный адрес </w:t>
      </w:r>
      <w:r>
        <w:rPr>
          <w:rFonts w:ascii="Times New Roman" w:hAnsi="Times New Roman" w:cs="Times New Roman"/>
          <w:szCs w:val="24"/>
          <w:lang w:val="en-US"/>
        </w:rPr>
        <w:t>msi</w:t>
      </w:r>
      <w:r>
        <w:rPr>
          <w:rFonts w:ascii="Times New Roman" w:hAnsi="Times New Roman" w:cs="Times New Roman"/>
          <w:szCs w:val="24"/>
        </w:rPr>
        <w:t>@</w:t>
      </w:r>
      <w:r>
        <w:rPr>
          <w:rFonts w:ascii="Times New Roman" w:hAnsi="Times New Roman" w:cs="Times New Roman"/>
          <w:szCs w:val="24"/>
          <w:lang w:val="en-US"/>
        </w:rPr>
        <w:t>raschet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lang w:val="en-US"/>
        </w:rPr>
        <w:t>by</w:t>
      </w:r>
      <w:r>
        <w:rPr>
          <w:rFonts w:ascii="Times New Roman" w:hAnsi="Times New Roman" w:cs="Times New Roman"/>
          <w:szCs w:val="24"/>
        </w:rPr>
        <w:t>.</w:t>
      </w:r>
    </w:p>
    <w:sectPr w:rsidR="00580563">
      <w:pgSz w:w="11906" w:h="16838"/>
      <w:pgMar w:top="426" w:right="720" w:bottom="720" w:left="720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63" w:rsidRDefault="00DC2DA8">
      <w:pPr>
        <w:spacing w:line="240" w:lineRule="auto"/>
      </w:pPr>
      <w:r>
        <w:separator/>
      </w:r>
    </w:p>
  </w:endnote>
  <w:endnote w:type="continuationSeparator" w:id="0">
    <w:p w:rsidR="00580563" w:rsidRDefault="00DC2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63" w:rsidRDefault="00DC2DA8">
      <w:pPr>
        <w:spacing w:after="0"/>
      </w:pPr>
      <w:r>
        <w:separator/>
      </w:r>
    </w:p>
  </w:footnote>
  <w:footnote w:type="continuationSeparator" w:id="0">
    <w:p w:rsidR="00580563" w:rsidRDefault="00DC2D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B14"/>
    <w:multiLevelType w:val="multilevel"/>
    <w:tmpl w:val="09A06B14"/>
    <w:lvl w:ilvl="0">
      <w:start w:val="1"/>
      <w:numFmt w:val="decimal"/>
      <w:lvlText w:val="%1."/>
      <w:lvlJc w:val="left"/>
      <w:pPr>
        <w:tabs>
          <w:tab w:val="left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left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left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left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left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left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left" w:pos="4308"/>
        </w:tabs>
        <w:ind w:left="4308" w:hanging="360"/>
      </w:pPr>
    </w:lvl>
  </w:abstractNum>
  <w:abstractNum w:abstractNumId="1" w15:restartNumberingAfterBreak="0">
    <w:nsid w:val="5CCC427D"/>
    <w:multiLevelType w:val="multilevel"/>
    <w:tmpl w:val="5CCC42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E6"/>
    <w:rsid w:val="000E69D5"/>
    <w:rsid w:val="00135AF6"/>
    <w:rsid w:val="002A6EFD"/>
    <w:rsid w:val="00580563"/>
    <w:rsid w:val="00657031"/>
    <w:rsid w:val="007B7BF8"/>
    <w:rsid w:val="00871726"/>
    <w:rsid w:val="009D72E0"/>
    <w:rsid w:val="00B8586F"/>
    <w:rsid w:val="00D84D89"/>
    <w:rsid w:val="00DB06E6"/>
    <w:rsid w:val="00DC2DA8"/>
    <w:rsid w:val="00E44D62"/>
    <w:rsid w:val="19B17BB7"/>
    <w:rsid w:val="1AF93BED"/>
    <w:rsid w:val="7CC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38960"/>
  <w15:docId w15:val="{32B83B13-9DFC-401C-85DA-3BC44C8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index heading"/>
    <w:basedOn w:val="a"/>
    <w:next w:val="1"/>
    <w:qFormat/>
    <w:pPr>
      <w:suppressLineNumbers/>
    </w:pPr>
    <w:rPr>
      <w:rFonts w:cs="Arial"/>
    </w:rPr>
  </w:style>
  <w:style w:type="paragraph" w:styleId="a6">
    <w:name w:val="List"/>
    <w:basedOn w:val="a4"/>
    <w:rPr>
      <w:rFonts w:cs="Arial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Cs w:val="24"/>
      <w:lang w:val="en-US"/>
    </w:rPr>
  </w:style>
  <w:style w:type="character" w:customStyle="1" w:styleId="ListLabel5">
    <w:name w:val="ListLabel 5"/>
    <w:qFormat/>
    <w:rPr>
      <w:rFonts w:ascii="Times New Roman" w:hAnsi="Times New Roman" w:cs="Times New Roman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6">
    <w:name w:val="ListLabel 6"/>
    <w:qFormat/>
    <w:rPr>
      <w:rFonts w:ascii="Times New Roman" w:hAnsi="Times New Roman" w:cs="Times New Roman"/>
      <w:szCs w:val="24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Cs w:val="24"/>
    </w:rPr>
  </w:style>
  <w:style w:type="character" w:customStyle="1" w:styleId="ListLabel8">
    <w:name w:val="ListLabel 8"/>
    <w:qFormat/>
    <w:rPr>
      <w:rFonts w:ascii="Times New Roman" w:hAnsi="Times New Roman" w:cs="Times New Roman"/>
      <w:szCs w:val="24"/>
      <w:lang w:val="en-US"/>
    </w:rPr>
  </w:style>
  <w:style w:type="character" w:customStyle="1" w:styleId="ListLabel9">
    <w:name w:val="ListLabel 9"/>
    <w:qFormat/>
    <w:rPr>
      <w:rFonts w:ascii="Times New Roman" w:hAnsi="Times New Roman" w:cs="Times New Roman"/>
      <w:szCs w:val="24"/>
    </w:rPr>
  </w:style>
  <w:style w:type="character" w:customStyle="1" w:styleId="ListLabel10">
    <w:name w:val="ListLabel 10"/>
    <w:qFormat/>
    <w:rPr>
      <w:rFonts w:ascii="Times New Roman" w:hAnsi="Times New Roman" w:cs="Times New Roman"/>
      <w:szCs w:val="24"/>
      <w:lang w:val="en-US"/>
    </w:rPr>
  </w:style>
  <w:style w:type="character" w:customStyle="1" w:styleId="ListLabel11">
    <w:name w:val="ListLabel 11"/>
    <w:qFormat/>
    <w:rPr>
      <w:rFonts w:ascii="Times New Roman" w:hAnsi="Times New Roman" w:cs="Times New Roman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szCs w:val="24"/>
      <w:lang w:val="en-US"/>
    </w:rPr>
  </w:style>
  <w:style w:type="character" w:customStyle="1" w:styleId="ListLabel13">
    <w:name w:val="ListLabel 13"/>
    <w:qFormat/>
    <w:rPr>
      <w:rFonts w:ascii="Times New Roman" w:hAnsi="Times New Roman" w:cs="Times New Roman"/>
      <w:szCs w:val="24"/>
    </w:rPr>
  </w:style>
  <w:style w:type="character" w:customStyle="1" w:styleId="ListLabel14">
    <w:name w:val="ListLabel 14"/>
    <w:qFormat/>
    <w:rPr>
      <w:rFonts w:ascii="Times New Roman" w:hAnsi="Times New Roman" w:cs="Times New Roman"/>
      <w:szCs w:val="24"/>
      <w:lang w:val="en-US"/>
    </w:rPr>
  </w:style>
  <w:style w:type="character" w:customStyle="1" w:styleId="ListLabel15">
    <w:name w:val="ListLabel 15"/>
    <w:qFormat/>
    <w:rPr>
      <w:rFonts w:ascii="Times New Roman" w:hAnsi="Times New Roman" w:cs="Times New Roman"/>
      <w:szCs w:val="24"/>
    </w:rPr>
  </w:style>
  <w:style w:type="character" w:customStyle="1" w:styleId="a8">
    <w:name w:val="Символ нумерации"/>
    <w:qFormat/>
    <w:rPr>
      <w:rFonts w:ascii="Times New Roman" w:hAnsi="Times New Roman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Cs w:val="24"/>
    </w:rPr>
  </w:style>
  <w:style w:type="character" w:customStyle="1" w:styleId="ListLabel17">
    <w:name w:val="ListLabel 17"/>
    <w:qFormat/>
    <w:rPr>
      <w:rFonts w:ascii="Times New Roman" w:hAnsi="Times New Roman" w:cs="Times New Roman"/>
      <w:szCs w:val="24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szCs w:val="24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k.zhivitsa\AppData\Local\Temp\nce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.raschet.by/cli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</dc:creator>
  <cp:lastModifiedBy>Живица Кристина Дмитриевна</cp:lastModifiedBy>
  <cp:revision>4</cp:revision>
  <cp:lastPrinted>2019-07-10T09:01:00Z</cp:lastPrinted>
  <dcterms:created xsi:type="dcterms:W3CDTF">2022-04-27T14:29:00Z</dcterms:created>
  <dcterms:modified xsi:type="dcterms:W3CDTF">2022-04-29T10:24:00Z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1049-11.2.0.11074</vt:lpwstr>
  </property>
  <property fmtid="{D5CDD505-2E9C-101B-9397-08002B2CF9AE}" pid="10" name="ICV">
    <vt:lpwstr>EA5F7E55EC854A778FC7E1D88869BFD8</vt:lpwstr>
  </property>
</Properties>
</file>