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53" w:rsidRDefault="00D67FDD" w:rsidP="00D67F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уполномоченных лиц ОАО «НКФО «ЕРИП»</w:t>
      </w:r>
    </w:p>
    <w:tbl>
      <w:tblPr>
        <w:tblStyle w:val="a3"/>
        <w:tblW w:w="14567" w:type="dxa"/>
        <w:tblLook w:val="04A0"/>
      </w:tblPr>
      <w:tblGrid>
        <w:gridCol w:w="959"/>
        <w:gridCol w:w="9922"/>
        <w:gridCol w:w="3686"/>
      </w:tblGrid>
      <w:tr w:rsidR="00D67FDD" w:rsidTr="00D67FDD">
        <w:tc>
          <w:tcPr>
            <w:tcW w:w="959" w:type="dxa"/>
          </w:tcPr>
          <w:p w:rsidR="00D67FDD" w:rsidRDefault="00D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9922" w:type="dxa"/>
          </w:tcPr>
          <w:p w:rsidR="00D67FDD" w:rsidRDefault="00D67FDD" w:rsidP="00D6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уполномоченных лиц</w:t>
            </w:r>
          </w:p>
        </w:tc>
        <w:tc>
          <w:tcPr>
            <w:tcW w:w="3686" w:type="dxa"/>
          </w:tcPr>
          <w:p w:rsidR="00D67FDD" w:rsidRDefault="00D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уполномоченных лиц</w:t>
            </w:r>
          </w:p>
        </w:tc>
      </w:tr>
      <w:tr w:rsidR="00D67FDD" w:rsidTr="00D67FDD">
        <w:tc>
          <w:tcPr>
            <w:tcW w:w="959" w:type="dxa"/>
          </w:tcPr>
          <w:p w:rsidR="00D67FDD" w:rsidRDefault="00D67FDD" w:rsidP="00D6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2" w:type="dxa"/>
          </w:tcPr>
          <w:p w:rsidR="00D67FDD" w:rsidRPr="00D67FDD" w:rsidRDefault="00D67FDD" w:rsidP="000C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DD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7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FDD">
              <w:rPr>
                <w:rFonts w:ascii="Times New Roman" w:eastAsia="Calibri" w:hAnsi="Times New Roman" w:cs="Times New Roman"/>
                <w:sz w:val="28"/>
                <w:szCs w:val="28"/>
              </w:rPr>
              <w:t>агрегатор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proofErr w:type="spellEnd"/>
            <w:r w:rsidRPr="00D67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7FDD">
              <w:rPr>
                <w:rFonts w:ascii="Times New Roman" w:hAnsi="Times New Roman" w:cs="Times New Roman"/>
                <w:sz w:val="28"/>
                <w:szCs w:val="28"/>
              </w:rPr>
              <w:t>платежной системы в едином расчетном и информационном пространстве (далее – ПС ЕРИП), являющи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7FDD">
              <w:rPr>
                <w:rFonts w:ascii="Times New Roman" w:hAnsi="Times New Roman" w:cs="Times New Roman"/>
                <w:sz w:val="28"/>
                <w:szCs w:val="28"/>
              </w:rPr>
              <w:t>ся поставщиком информационных платежных услуг в ПС ЕРИП</w:t>
            </w:r>
          </w:p>
        </w:tc>
        <w:tc>
          <w:tcPr>
            <w:tcW w:w="3686" w:type="dxa"/>
          </w:tcPr>
          <w:p w:rsidR="00D67FDD" w:rsidRDefault="00D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 w:rsidR="00621D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Беларусь</w:t>
            </w:r>
          </w:p>
        </w:tc>
      </w:tr>
      <w:tr w:rsidR="00D67FDD" w:rsidTr="00D67FDD">
        <w:tc>
          <w:tcPr>
            <w:tcW w:w="959" w:type="dxa"/>
          </w:tcPr>
          <w:p w:rsidR="00D67FDD" w:rsidRDefault="00D67FDD" w:rsidP="00D6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2" w:type="dxa"/>
          </w:tcPr>
          <w:p w:rsidR="00D67FDD" w:rsidRPr="00D67FDD" w:rsidRDefault="00D67FDD" w:rsidP="00D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DD">
              <w:rPr>
                <w:rFonts w:ascii="Times New Roman" w:eastAsia="Calibri" w:hAnsi="Times New Roman" w:cs="Times New Roman"/>
                <w:sz w:val="28"/>
                <w:szCs w:val="28"/>
              </w:rPr>
              <w:t>сервисны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7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FDD">
              <w:rPr>
                <w:rFonts w:ascii="Times New Roman" w:eastAsia="Calibri" w:hAnsi="Times New Roman" w:cs="Times New Roman"/>
                <w:sz w:val="28"/>
                <w:szCs w:val="28"/>
              </w:rPr>
              <w:t>агрегатор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proofErr w:type="spellEnd"/>
            <w:r w:rsidRPr="00D67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сервиса </w:t>
            </w:r>
            <w:r w:rsidRPr="00D67F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67F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67F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POS</w:t>
            </w:r>
            <w:r w:rsidRPr="00D67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(сервис ПС ЕРИП), оказывающи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67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услуги по подключению производителей услуг к сервису </w:t>
            </w:r>
            <w:r w:rsidRPr="00D67F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67F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67F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POS</w:t>
            </w:r>
            <w:r w:rsidRPr="00D67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обеспечению информационного взаимодействия с ПС ЕРИП</w:t>
            </w:r>
          </w:p>
        </w:tc>
        <w:tc>
          <w:tcPr>
            <w:tcW w:w="3686" w:type="dxa"/>
          </w:tcPr>
          <w:p w:rsidR="00D67FDD" w:rsidRDefault="00D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 w:rsidR="00621D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Беларусь</w:t>
            </w:r>
          </w:p>
        </w:tc>
      </w:tr>
      <w:tr w:rsidR="00D67FDD" w:rsidTr="00D67FDD">
        <w:tc>
          <w:tcPr>
            <w:tcW w:w="959" w:type="dxa"/>
          </w:tcPr>
          <w:p w:rsidR="00D67FDD" w:rsidRDefault="00D67FDD" w:rsidP="00D6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2" w:type="dxa"/>
          </w:tcPr>
          <w:p w:rsidR="00D67FDD" w:rsidRPr="00D67FDD" w:rsidRDefault="00D67FDD" w:rsidP="000C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FD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организация, оказывающая услуги по информационному обслуживанию банков и небанковских кредитно-финансовых организаций</w:t>
            </w:r>
            <w:r w:rsidRPr="00D67FDD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сведений, полученных из информационного ресурса ОАО «НКФО «ЕРИП»</w:t>
            </w:r>
            <w:r w:rsidR="000C3377">
              <w:rPr>
                <w:rFonts w:ascii="Times New Roman" w:hAnsi="Times New Roman" w:cs="Times New Roman"/>
                <w:sz w:val="28"/>
                <w:szCs w:val="28"/>
              </w:rPr>
              <w:t>, содержащего сведения о выполнении юридическими и физическими лицами обязательств по платежам за жилищно-коммунальные услуги и услуги связи, коммерческим займам (розничная продажа товаров в кредит, отсрочка или рассрочка оплаты товаров, реализуемой в розничной торговле), выделяемым организациями и индивидуальными предпринимателями</w:t>
            </w:r>
            <w:proofErr w:type="gramEnd"/>
          </w:p>
        </w:tc>
        <w:tc>
          <w:tcPr>
            <w:tcW w:w="3686" w:type="dxa"/>
          </w:tcPr>
          <w:p w:rsidR="00D67FDD" w:rsidRDefault="00D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 w:rsidR="00621D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Беларусь</w:t>
            </w:r>
          </w:p>
        </w:tc>
      </w:tr>
    </w:tbl>
    <w:p w:rsidR="00D67FDD" w:rsidRPr="00D67FDD" w:rsidRDefault="00D67FDD">
      <w:pPr>
        <w:rPr>
          <w:rFonts w:ascii="Times New Roman" w:hAnsi="Times New Roman" w:cs="Times New Roman"/>
          <w:sz w:val="28"/>
          <w:szCs w:val="28"/>
        </w:rPr>
      </w:pPr>
    </w:p>
    <w:sectPr w:rsidR="00D67FDD" w:rsidRPr="00D67FDD" w:rsidSect="00D67F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FDD"/>
    <w:rsid w:val="000C3377"/>
    <w:rsid w:val="003F78D8"/>
    <w:rsid w:val="00621D9F"/>
    <w:rsid w:val="00994853"/>
    <w:rsid w:val="00A470F8"/>
    <w:rsid w:val="00D67FDD"/>
    <w:rsid w:val="00E2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4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a.barkov</dc:creator>
  <cp:lastModifiedBy>v.kononovich</cp:lastModifiedBy>
  <cp:revision>2</cp:revision>
  <dcterms:created xsi:type="dcterms:W3CDTF">2024-06-03T07:41:00Z</dcterms:created>
  <dcterms:modified xsi:type="dcterms:W3CDTF">2024-06-03T07:41:00Z</dcterms:modified>
</cp:coreProperties>
</file>