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10"/>
        <w:gridCol w:w="2834"/>
        <w:gridCol w:w="3546"/>
        <w:gridCol w:w="2551"/>
        <w:gridCol w:w="3119"/>
      </w:tblGrid>
      <w:tr w:rsidR="000C3317" w:rsidRPr="007C5EE5" w:rsidTr="000C3317">
        <w:trPr>
          <w:trHeight w:val="855"/>
          <w:tblHeader/>
        </w:trPr>
        <w:tc>
          <w:tcPr>
            <w:tcW w:w="4110" w:type="dxa"/>
          </w:tcPr>
          <w:p w:rsidR="000C3317" w:rsidRPr="007C5EE5" w:rsidRDefault="000C3317" w:rsidP="00220AAB">
            <w:pPr>
              <w:widowControl w:val="0"/>
              <w:jc w:val="center"/>
              <w:rPr>
                <w:rFonts w:eastAsia="Times New Roman"/>
                <w:color w:val="auto"/>
                <w:sz w:val="24"/>
                <w:szCs w:val="24"/>
                <w:lang w:val="zh-CN"/>
              </w:rPr>
            </w:pPr>
            <w:r w:rsidRPr="007C5EE5">
              <w:rPr>
                <w:rFonts w:eastAsia="Times New Roman"/>
                <w:color w:val="auto"/>
                <w:sz w:val="24"/>
                <w:szCs w:val="24"/>
                <w:lang w:val="zh-CN"/>
              </w:rPr>
              <w:t>Цели обработки персональных данных</w:t>
            </w:r>
          </w:p>
        </w:tc>
        <w:tc>
          <w:tcPr>
            <w:tcW w:w="2834" w:type="dxa"/>
          </w:tcPr>
          <w:p w:rsidR="000C3317" w:rsidRPr="007C5EE5" w:rsidRDefault="000C3317" w:rsidP="00220AAB">
            <w:pPr>
              <w:widowControl w:val="0"/>
              <w:jc w:val="center"/>
              <w:rPr>
                <w:rFonts w:eastAsia="Times New Roman"/>
                <w:color w:val="auto"/>
                <w:sz w:val="24"/>
                <w:szCs w:val="24"/>
                <w:lang w:val="zh-CN"/>
              </w:rPr>
            </w:pPr>
            <w:r w:rsidRPr="007C5EE5">
              <w:rPr>
                <w:rFonts w:eastAsia="Times New Roman"/>
                <w:color w:val="auto"/>
                <w:sz w:val="24"/>
                <w:szCs w:val="24"/>
                <w:lang w:val="zh-CN"/>
              </w:rPr>
              <w:t xml:space="preserve">Категории субъектов персональных данных, </w:t>
            </w:r>
            <w:r w:rsidRPr="007C5EE5">
              <w:rPr>
                <w:rFonts w:eastAsia="Times New Roman"/>
                <w:color w:val="auto"/>
                <w:sz w:val="24"/>
                <w:szCs w:val="24"/>
              </w:rPr>
              <w:t xml:space="preserve">подвергаемых </w:t>
            </w:r>
            <w:r w:rsidRPr="007C5EE5">
              <w:rPr>
                <w:rFonts w:eastAsia="Times New Roman"/>
                <w:color w:val="auto"/>
                <w:sz w:val="24"/>
                <w:szCs w:val="24"/>
                <w:lang w:val="zh-CN"/>
              </w:rPr>
              <w:t>обработке</w:t>
            </w:r>
          </w:p>
        </w:tc>
        <w:tc>
          <w:tcPr>
            <w:tcW w:w="3546" w:type="dxa"/>
          </w:tcPr>
          <w:p w:rsidR="000C3317" w:rsidRPr="007C5EE5" w:rsidRDefault="000C3317" w:rsidP="00220AAB">
            <w:pPr>
              <w:widowControl w:val="0"/>
              <w:jc w:val="center"/>
              <w:rPr>
                <w:rFonts w:eastAsia="Times New Roman"/>
                <w:color w:val="auto"/>
                <w:sz w:val="24"/>
                <w:szCs w:val="24"/>
                <w:lang w:val="zh-CN"/>
              </w:rPr>
            </w:pPr>
            <w:r w:rsidRPr="007C5EE5">
              <w:rPr>
                <w:rFonts w:eastAsia="Times New Roman"/>
                <w:color w:val="auto"/>
                <w:sz w:val="24"/>
                <w:szCs w:val="24"/>
                <w:lang w:val="zh-CN"/>
              </w:rPr>
              <w:t>Перечень обрабатываемых персональных данных</w:t>
            </w:r>
          </w:p>
        </w:tc>
        <w:tc>
          <w:tcPr>
            <w:tcW w:w="2551" w:type="dxa"/>
          </w:tcPr>
          <w:p w:rsidR="000C3317" w:rsidRPr="007C5EE5" w:rsidRDefault="000C3317" w:rsidP="00220AAB">
            <w:pPr>
              <w:widowControl w:val="0"/>
              <w:jc w:val="center"/>
              <w:rPr>
                <w:rFonts w:eastAsia="Times New Roman"/>
                <w:color w:val="auto"/>
                <w:sz w:val="24"/>
                <w:szCs w:val="24"/>
                <w:lang w:val="zh-CN"/>
              </w:rPr>
            </w:pPr>
            <w:r w:rsidRPr="007C5EE5">
              <w:rPr>
                <w:rFonts w:eastAsia="Times New Roman"/>
                <w:color w:val="auto"/>
                <w:sz w:val="24"/>
                <w:szCs w:val="24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119" w:type="dxa"/>
          </w:tcPr>
          <w:p w:rsidR="000C3317" w:rsidRPr="007C5EE5" w:rsidRDefault="000C3317" w:rsidP="00220AAB">
            <w:pPr>
              <w:widowControl w:val="0"/>
              <w:jc w:val="center"/>
              <w:rPr>
                <w:rFonts w:eastAsia="Times New Roman"/>
                <w:color w:val="auto"/>
                <w:sz w:val="24"/>
                <w:szCs w:val="24"/>
                <w:lang w:val="zh-CN"/>
              </w:rPr>
            </w:pPr>
            <w:r w:rsidRPr="007C5EE5">
              <w:rPr>
                <w:rFonts w:eastAsia="Times New Roman"/>
                <w:color w:val="auto"/>
                <w:sz w:val="24"/>
                <w:szCs w:val="24"/>
                <w:lang w:val="zh-CN"/>
              </w:rPr>
              <w:t>Срок хранения персональных данных</w:t>
            </w:r>
          </w:p>
        </w:tc>
      </w:tr>
      <w:tr w:rsidR="000C3317" w:rsidRPr="007C1D5F" w:rsidTr="000C3317">
        <w:trPr>
          <w:trHeight w:val="266"/>
        </w:trPr>
        <w:tc>
          <w:tcPr>
            <w:tcW w:w="4110" w:type="dxa"/>
          </w:tcPr>
          <w:p w:rsidR="000C3317" w:rsidRPr="007C1D5F" w:rsidRDefault="000C3317" w:rsidP="00220AAB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7C1D5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:rsidR="000C3317" w:rsidRPr="007C1D5F" w:rsidRDefault="000C3317" w:rsidP="00220AAB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7C1D5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6" w:type="dxa"/>
          </w:tcPr>
          <w:p w:rsidR="000C3317" w:rsidRPr="007C1D5F" w:rsidRDefault="000C3317" w:rsidP="00220AAB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7C1D5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C3317" w:rsidRPr="007C1D5F" w:rsidRDefault="000C3317" w:rsidP="00220AAB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7C1D5F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0C3317" w:rsidRPr="007C1D5F" w:rsidRDefault="000C3317" w:rsidP="00220AAB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7C1D5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0C3317" w:rsidRPr="004B48C2" w:rsidTr="00220AAB">
        <w:trPr>
          <w:trHeight w:val="90"/>
        </w:trPr>
        <w:tc>
          <w:tcPr>
            <w:tcW w:w="16160" w:type="dxa"/>
            <w:gridSpan w:val="5"/>
          </w:tcPr>
          <w:p w:rsidR="000C3317" w:rsidRPr="004B48C2" w:rsidRDefault="000C3317" w:rsidP="00220AAB">
            <w:pPr>
              <w:widowControl w:val="0"/>
              <w:jc w:val="center"/>
              <w:rPr>
                <w:rStyle w:val="word-wrapper"/>
                <w:color w:val="000000"/>
                <w:szCs w:val="28"/>
                <w:shd w:val="clear" w:color="auto" w:fill="FFFFFF"/>
              </w:rPr>
            </w:pPr>
            <w:r w:rsidRPr="004B48C2">
              <w:rPr>
                <w:color w:val="000000"/>
                <w:szCs w:val="28"/>
              </w:rPr>
              <w:t>5. Обработка данных в Платежной системе ЕРИП</w:t>
            </w:r>
          </w:p>
        </w:tc>
      </w:tr>
      <w:tr w:rsidR="000C3317" w:rsidRPr="006E463D" w:rsidTr="00220AAB">
        <w:trPr>
          <w:trHeight w:val="90"/>
        </w:trPr>
        <w:tc>
          <w:tcPr>
            <w:tcW w:w="4110" w:type="dxa"/>
          </w:tcPr>
          <w:p w:rsidR="000C3317" w:rsidRPr="006E463D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E463D">
              <w:rPr>
                <w:rStyle w:val="-"/>
                <w:color w:val="000000"/>
                <w:sz w:val="20"/>
                <w:szCs w:val="20"/>
              </w:rPr>
              <w:t>5.1.предоставление в электронном виде информации об услугах (требованиях на оплату) и платежах, совершенных посредством ПС ЕРИП</w:t>
            </w:r>
          </w:p>
        </w:tc>
        <w:tc>
          <w:tcPr>
            <w:tcW w:w="2834" w:type="dxa"/>
          </w:tcPr>
          <w:p w:rsidR="000C3317" w:rsidRPr="006E463D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E463D">
              <w:rPr>
                <w:color w:val="000000"/>
                <w:sz w:val="20"/>
                <w:szCs w:val="20"/>
                <w:lang w:eastAsia="ru-RU"/>
              </w:rPr>
              <w:t>пользователи Личного кабинета ЕРИП (далее – ЛК ЕРИП)</w:t>
            </w:r>
          </w:p>
        </w:tc>
        <w:tc>
          <w:tcPr>
            <w:tcW w:w="3546" w:type="dxa"/>
          </w:tcPr>
          <w:p w:rsidR="000C3317" w:rsidRPr="006E463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данные из МСИ (для ЛК ЕРИП): фамилия, имя, отчество </w:t>
            </w:r>
            <w:r w:rsidRPr="006E463D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(если таковое имеется),</w:t>
            </w: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 дата рождения, идентификационный  номер; контактные данные (адрес электронной почты); </w:t>
            </w:r>
          </w:p>
          <w:p w:rsidR="000C3317" w:rsidRPr="006E463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0C3317" w:rsidRPr="006E463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данные из АИС «Расчет» ПС ЕРИП – номер плательщика ЕРИП, лицевые счета или иные параметры услуг ЕРИП и АИС «Расчет – ЖКУ», добавленные клиентом в ЛК ЕРИП и АИС «Расчет – ЖКУ»; </w:t>
            </w:r>
          </w:p>
          <w:p w:rsidR="000C3317" w:rsidRPr="006E463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</w:pPr>
          </w:p>
          <w:p w:rsidR="000C3317" w:rsidRPr="006E463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highlight w:val="yellow"/>
                <w:lang w:val="ru-RU"/>
              </w:rPr>
            </w:pP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>Иные данные, предоставленные (введенные) клиентом самостоятельно либо которые собираются в процессе использования сервисов (</w:t>
            </w: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bidi="hi-IN"/>
              </w:rPr>
              <w:t>IP</w:t>
            </w: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 xml:space="preserve"> адрес, сведения об устройстве, с которого осуществляется доступ, сведения о платформе </w:t>
            </w: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bidi="hi-IN"/>
              </w:rPr>
              <w:t>ID</w:t>
            </w:r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 xml:space="preserve"> клиента в </w:t>
            </w:r>
            <w:proofErr w:type="spellStart"/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>мессенджере</w:t>
            </w:r>
            <w:proofErr w:type="spellEnd"/>
            <w:r w:rsidRPr="006E463D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>)</w:t>
            </w:r>
          </w:p>
        </w:tc>
        <w:tc>
          <w:tcPr>
            <w:tcW w:w="2551" w:type="dxa"/>
          </w:tcPr>
          <w:p w:rsidR="000C3317" w:rsidRPr="006E463D" w:rsidRDefault="000C3317" w:rsidP="00220AAB">
            <w:pPr>
              <w:widowControl w:val="0"/>
              <w:jc w:val="both"/>
              <w:rPr>
                <w:rFonts w:eastAsia="Times New Roman"/>
                <w:strike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E463D">
              <w:rPr>
                <w:color w:val="000000"/>
                <w:sz w:val="20"/>
                <w:szCs w:val="20"/>
                <w:lang w:eastAsia="ru-RU" w:bidi="hi-IN"/>
              </w:rPr>
              <w:t xml:space="preserve">договор-оферта на использование Личного кабинета ЕРИП </w:t>
            </w:r>
          </w:p>
        </w:tc>
        <w:tc>
          <w:tcPr>
            <w:tcW w:w="3119" w:type="dxa"/>
          </w:tcPr>
          <w:p w:rsidR="000C3317" w:rsidRPr="006E463D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E463D">
              <w:rPr>
                <w:rStyle w:val="word-wrapper"/>
                <w:color w:val="000000"/>
                <w:sz w:val="20"/>
                <w:szCs w:val="20"/>
                <w:shd w:val="clear" w:color="auto" w:fill="FFFFFF"/>
              </w:rPr>
              <w:t>3 года</w:t>
            </w:r>
          </w:p>
        </w:tc>
      </w:tr>
      <w:tr w:rsidR="000C3317" w:rsidRPr="001F17DA" w:rsidTr="00220AAB">
        <w:trPr>
          <w:trHeight w:val="90"/>
        </w:trPr>
        <w:tc>
          <w:tcPr>
            <w:tcW w:w="4110" w:type="dxa"/>
          </w:tcPr>
          <w:p w:rsidR="000C3317" w:rsidRPr="001F17DA" w:rsidRDefault="000C3317" w:rsidP="00220AAB">
            <w:pPr>
              <w:pStyle w:val="TableParagrap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5.2.</w:t>
            </w:r>
            <w:r w:rsidRPr="001F17DA">
              <w:rPr>
                <w:color w:val="000000"/>
                <w:lang w:val="ru-RU"/>
              </w:rPr>
              <w:t>совершение платежей посредством ПС ЕРИП и расчеты по ним</w:t>
            </w:r>
          </w:p>
        </w:tc>
        <w:tc>
          <w:tcPr>
            <w:tcW w:w="2834" w:type="dxa"/>
          </w:tcPr>
          <w:p w:rsidR="000C3317" w:rsidRPr="001F17DA" w:rsidRDefault="000C3317" w:rsidP="00220AAB">
            <w:pPr>
              <w:pStyle w:val="TableParagraph"/>
              <w:rPr>
                <w:color w:val="000000"/>
                <w:lang w:val="ru-RU" w:eastAsia="ru-RU"/>
              </w:rPr>
            </w:pPr>
            <w:r w:rsidRPr="001F17DA">
              <w:rPr>
                <w:color w:val="000000"/>
                <w:lang w:val="ru-RU" w:eastAsia="ru-RU"/>
              </w:rPr>
              <w:t>физические лица, осуществляющие платежи посредством ПС ЕРИП (плательщики, потребители (абоненты) услуг производителей услуг)</w:t>
            </w:r>
          </w:p>
          <w:p w:rsidR="000C3317" w:rsidRPr="001F17DA" w:rsidRDefault="000C3317" w:rsidP="00220AAB">
            <w:pPr>
              <w:pStyle w:val="TableParagraph"/>
              <w:rPr>
                <w:color w:val="000000"/>
                <w:lang w:val="ru-RU" w:eastAsia="ru-RU"/>
              </w:rPr>
            </w:pPr>
          </w:p>
          <w:p w:rsidR="000C3317" w:rsidRPr="001F17DA" w:rsidRDefault="000C3317" w:rsidP="00220AAB">
            <w:pPr>
              <w:pStyle w:val="TableParagraph"/>
              <w:rPr>
                <w:color w:val="000000"/>
                <w:lang w:val="ru-RU" w:eastAsia="ru-RU"/>
              </w:rPr>
            </w:pPr>
          </w:p>
          <w:p w:rsidR="000C3317" w:rsidRPr="001F17DA" w:rsidRDefault="000C3317" w:rsidP="00220AAB">
            <w:pPr>
              <w:pStyle w:val="TableParagraph"/>
              <w:rPr>
                <w:color w:val="000000"/>
                <w:lang w:val="ru-RU" w:eastAsia="ru-RU"/>
              </w:rPr>
            </w:pPr>
          </w:p>
          <w:p w:rsidR="000C3317" w:rsidRPr="001F17DA" w:rsidRDefault="000C3317" w:rsidP="00220AAB">
            <w:pPr>
              <w:pStyle w:val="TableParagraph"/>
              <w:rPr>
                <w:b/>
                <w:color w:val="000000"/>
                <w:lang w:val="ru-RU"/>
              </w:rPr>
            </w:pPr>
          </w:p>
        </w:tc>
        <w:tc>
          <w:tcPr>
            <w:tcW w:w="3546" w:type="dxa"/>
          </w:tcPr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strike/>
                <w:color w:val="000000"/>
                <w:sz w:val="20"/>
                <w:szCs w:val="20"/>
                <w:lang w:val="ru-RU" w:bidi="hi-IN"/>
              </w:rPr>
            </w:pP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фамилия, собственное имя, </w:t>
            </w:r>
            <w:r w:rsidRPr="00901B94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отчество (если таковое имеется);</w:t>
            </w: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адрес; номер лицевого счета сумма требований на оплату – в отношении физических лиц, потребляющих услуги производителей услуг (потребители, абоненты) сумма платежа;</w:t>
            </w: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 данные о номере плательщика ЕРИП</w:t>
            </w: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– в отношении физических лиц, осуществляющих платежи посредством </w:t>
            </w: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ПС ЕРИП (плательщиков)</w:t>
            </w:r>
          </w:p>
        </w:tc>
        <w:tc>
          <w:tcPr>
            <w:tcW w:w="2551" w:type="dxa"/>
          </w:tcPr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proofErr w:type="spellStart"/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lastRenderedPageBreak/>
              <w:t>абз</w:t>
            </w:r>
            <w:proofErr w:type="spellEnd"/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. 20 ст. 6 Закона № 99-З, ст. 14 БК, п.п. 4.4. п.4 Указа № 28</w:t>
            </w:r>
          </w:p>
          <w:p w:rsidR="000C3317" w:rsidRPr="00901B94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</w:pPr>
            <w:proofErr w:type="spellStart"/>
            <w:r w:rsidRPr="00901B94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>абз</w:t>
            </w:r>
            <w:proofErr w:type="spellEnd"/>
            <w:r w:rsidRPr="00901B94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>. 21 ст. 6 Закона № 99-З</w:t>
            </w: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strike/>
                <w:color w:val="000000"/>
                <w:sz w:val="20"/>
                <w:szCs w:val="20"/>
                <w:lang w:val="ru-RU" w:eastAsia="ru-RU" w:bidi="hi-IN"/>
              </w:rPr>
            </w:pP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п.7 ст. 11 Закона № 164-З</w:t>
            </w:r>
          </w:p>
        </w:tc>
        <w:tc>
          <w:tcPr>
            <w:tcW w:w="3119" w:type="dxa"/>
          </w:tcPr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eastAsia="ru-RU" w:bidi="hi-IN"/>
              </w:rPr>
              <w:t xml:space="preserve">10 </w:t>
            </w:r>
            <w:proofErr w:type="spellStart"/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eastAsia="ru-RU" w:bidi="hi-IN"/>
              </w:rPr>
              <w:t>лет</w:t>
            </w:r>
            <w:proofErr w:type="spellEnd"/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eastAsia="ru-RU" w:bidi="hi-IN"/>
              </w:rPr>
            </w:pPr>
          </w:p>
        </w:tc>
      </w:tr>
      <w:tr w:rsidR="000C3317" w:rsidRPr="001F17DA" w:rsidTr="00220AAB">
        <w:trPr>
          <w:trHeight w:val="90"/>
        </w:trPr>
        <w:tc>
          <w:tcPr>
            <w:tcW w:w="4110" w:type="dxa"/>
          </w:tcPr>
          <w:p w:rsidR="000C3317" w:rsidRPr="001F17DA" w:rsidRDefault="000C3317" w:rsidP="00220AAB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F17DA">
              <w:rPr>
                <w:color w:val="000000"/>
                <w:lang w:val="ru-RU"/>
              </w:rPr>
              <w:lastRenderedPageBreak/>
              <w:t xml:space="preserve"> </w:t>
            </w:r>
            <w:r>
              <w:rPr>
                <w:color w:val="000000"/>
                <w:lang w:val="ru-RU"/>
              </w:rPr>
              <w:t>5.3.</w:t>
            </w:r>
            <w:r w:rsidRPr="001F17DA">
              <w:rPr>
                <w:color w:val="000000"/>
                <w:lang w:val="ru-RU"/>
              </w:rPr>
              <w:t>обеспечение принятия и исполнения условий функционирования ПС ЕРИП, сервисов, АИС «</w:t>
            </w:r>
            <w:proofErr w:type="spellStart"/>
            <w:r w:rsidRPr="001F17DA">
              <w:rPr>
                <w:color w:val="000000"/>
                <w:lang w:val="ru-RU"/>
              </w:rPr>
              <w:t>Расчет-ЖКУ</w:t>
            </w:r>
            <w:proofErr w:type="spellEnd"/>
            <w:r w:rsidRPr="001F17DA">
              <w:rPr>
                <w:color w:val="000000"/>
                <w:lang w:val="ru-RU"/>
              </w:rPr>
              <w:t xml:space="preserve">», МСИ </w:t>
            </w:r>
          </w:p>
        </w:tc>
        <w:tc>
          <w:tcPr>
            <w:tcW w:w="2834" w:type="dxa"/>
          </w:tcPr>
          <w:p w:rsidR="000C3317" w:rsidRPr="001F17DA" w:rsidRDefault="000C3317" w:rsidP="00220AAB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F17DA">
              <w:rPr>
                <w:color w:val="000000"/>
                <w:lang w:val="ru-RU"/>
              </w:rPr>
              <w:t>стороны договорных отношений в рамках ПС ЕРИП, сервисов, АИС «</w:t>
            </w:r>
            <w:proofErr w:type="spellStart"/>
            <w:r w:rsidRPr="001F17DA">
              <w:rPr>
                <w:color w:val="000000"/>
                <w:lang w:val="ru-RU"/>
              </w:rPr>
              <w:t>Расчет-ЖКУ</w:t>
            </w:r>
            <w:proofErr w:type="spellEnd"/>
            <w:r w:rsidRPr="001F17DA">
              <w:rPr>
                <w:color w:val="000000"/>
                <w:lang w:val="ru-RU"/>
              </w:rPr>
              <w:t>», МСИ (физические лица, юридические лица, индивидуальные предприниматели)</w:t>
            </w:r>
          </w:p>
        </w:tc>
        <w:tc>
          <w:tcPr>
            <w:tcW w:w="3546" w:type="dxa"/>
          </w:tcPr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1F17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фамилия, собственное имя, отчество </w:t>
            </w:r>
            <w:r w:rsidRPr="00901B94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(если таковое имеется)</w:t>
            </w:r>
            <w:r w:rsidRPr="00901B9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,</w:t>
            </w:r>
            <w:r w:rsidRPr="001F17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адрес электронной почты, иные данные в соответствии с условиями договора </w:t>
            </w: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 предоставление услуг</w:t>
            </w:r>
            <w:r w:rsidRPr="001F17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(при необходимости)</w:t>
            </w: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0C3317" w:rsidRPr="009A621B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621B">
              <w:rPr>
                <w:rFonts w:eastAsia="Times New Roman"/>
                <w:color w:val="000000"/>
                <w:sz w:val="20"/>
                <w:szCs w:val="20"/>
              </w:rPr>
              <w:t xml:space="preserve">абз.15 ст.6, Закона № 99-З (в случае заключения договора </w:t>
            </w:r>
            <w:r w:rsidRPr="009A621B">
              <w:rPr>
                <w:color w:val="000000"/>
                <w:sz w:val="20"/>
                <w:szCs w:val="20"/>
              </w:rPr>
              <w:t>на предоставление услуг</w:t>
            </w:r>
            <w:r w:rsidRPr="009A621B">
              <w:rPr>
                <w:rFonts w:eastAsia="Times New Roman"/>
                <w:color w:val="000000"/>
                <w:sz w:val="20"/>
                <w:szCs w:val="20"/>
              </w:rPr>
              <w:t xml:space="preserve"> с физическим лицом, выступающим в качестве производителя услуг), </w:t>
            </w:r>
          </w:p>
          <w:p w:rsidR="000C3317" w:rsidRPr="009A621B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621B">
              <w:rPr>
                <w:rFonts w:eastAsia="Times New Roman"/>
                <w:color w:val="000000"/>
                <w:sz w:val="20"/>
                <w:szCs w:val="20"/>
              </w:rPr>
              <w:t xml:space="preserve">абз.20 ст.6, Закона № 99-З, ст. 49, п.5 ст.186 ГК (в случае заключения договора </w:t>
            </w:r>
            <w:r w:rsidRPr="009A621B">
              <w:rPr>
                <w:color w:val="000000"/>
                <w:sz w:val="20"/>
                <w:szCs w:val="20"/>
              </w:rPr>
              <w:t>на предоставление услуг</w:t>
            </w:r>
            <w:r w:rsidRPr="009A621B">
              <w:rPr>
                <w:rFonts w:eastAsia="Times New Roman"/>
                <w:color w:val="000000"/>
                <w:sz w:val="20"/>
                <w:szCs w:val="20"/>
              </w:rPr>
              <w:t xml:space="preserve"> с юридическим лицом)</w:t>
            </w:r>
          </w:p>
        </w:tc>
        <w:tc>
          <w:tcPr>
            <w:tcW w:w="3119" w:type="dxa"/>
          </w:tcPr>
          <w:p w:rsidR="000C3317" w:rsidRPr="001F17DA" w:rsidRDefault="000C3317" w:rsidP="00220AAB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F17DA">
              <w:rPr>
                <w:color w:val="000000"/>
                <w:lang w:val="ru-RU"/>
              </w:rPr>
              <w:t>3 года после окончания срока действия договора на предоставление услуг, проведения налоговыми органами проверки соблюдения</w:t>
            </w:r>
            <w:r w:rsidRPr="001F17DA">
              <w:rPr>
                <w:color w:val="000000"/>
                <w:lang w:val="ru-RU"/>
              </w:rPr>
              <w:br/>
              <w:t>налогового законодательства, 10 лет</w:t>
            </w:r>
            <w:r w:rsidRPr="001F17DA">
              <w:rPr>
                <w:color w:val="000000"/>
                <w:lang w:val="ru-RU"/>
              </w:rPr>
              <w:br/>
              <w:t>после окончания</w:t>
            </w:r>
            <w:r w:rsidRPr="001F17DA">
              <w:rPr>
                <w:color w:val="000000"/>
                <w:lang w:val="ru-RU"/>
              </w:rPr>
              <w:br/>
              <w:t>срока действия договора на предоставление услуг, если налоговыми органами</w:t>
            </w:r>
            <w:r w:rsidRPr="001F17DA">
              <w:rPr>
                <w:color w:val="000000"/>
                <w:lang w:val="ru-RU"/>
              </w:rPr>
              <w:br/>
              <w:t>проверка соблюдения налогового законодательства не проводилась</w:t>
            </w:r>
          </w:p>
        </w:tc>
      </w:tr>
      <w:tr w:rsidR="000C3317" w:rsidRPr="001F17DA" w:rsidTr="00220AAB">
        <w:trPr>
          <w:trHeight w:val="90"/>
        </w:trPr>
        <w:tc>
          <w:tcPr>
            <w:tcW w:w="4110" w:type="dxa"/>
          </w:tcPr>
          <w:p w:rsidR="000C3317" w:rsidRPr="006B1922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6B1922">
              <w:rPr>
                <w:rFonts w:eastAsia="Times New Roman"/>
                <w:color w:val="000000"/>
                <w:sz w:val="20"/>
                <w:szCs w:val="20"/>
              </w:rPr>
              <w:t>5.4.возврат денежных средств по обра</w:t>
            </w:r>
            <w:r w:rsidRPr="006B1922">
              <w:rPr>
                <w:rFonts w:eastAsia="Times New Roman"/>
                <w:color w:val="000000"/>
                <w:sz w:val="20"/>
                <w:szCs w:val="20"/>
              </w:rPr>
              <w:softHyphen/>
              <w:t>щениям плательщиков услуг ЖКХ</w:t>
            </w:r>
          </w:p>
        </w:tc>
        <w:tc>
          <w:tcPr>
            <w:tcW w:w="2834" w:type="dxa"/>
          </w:tcPr>
          <w:p w:rsidR="000C3317" w:rsidRPr="006B1922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6B1922">
              <w:rPr>
                <w:rFonts w:eastAsia="Times New Roman"/>
                <w:color w:val="000000"/>
                <w:sz w:val="20"/>
                <w:szCs w:val="20"/>
              </w:rPr>
              <w:t>плательщики жилищно-коммунальных услуг</w:t>
            </w:r>
          </w:p>
        </w:tc>
        <w:tc>
          <w:tcPr>
            <w:tcW w:w="3546" w:type="dxa"/>
          </w:tcPr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фамилия, собственное имя, отчество </w:t>
            </w:r>
            <w:r w:rsidRPr="00901B94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(если таковое имеется)</w:t>
            </w:r>
            <w:r w:rsidRPr="00901B94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 xml:space="preserve">, </w:t>
            </w: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адрес;</w:t>
            </w:r>
          </w:p>
          <w:p w:rsidR="000C3317" w:rsidRPr="001F17DA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</w:pPr>
            <w:r w:rsidRPr="001F17DA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лицевой счет; номер счета; </w:t>
            </w:r>
          </w:p>
        </w:tc>
        <w:tc>
          <w:tcPr>
            <w:tcW w:w="2551" w:type="dxa"/>
          </w:tcPr>
          <w:p w:rsidR="000C3317" w:rsidRPr="009A621B" w:rsidRDefault="000C3317" w:rsidP="00220AAB">
            <w:pPr>
              <w:widowControl w:val="0"/>
              <w:rPr>
                <w:rFonts w:eastAsia="Times New Roman"/>
                <w:strike/>
                <w:color w:val="000000"/>
                <w:sz w:val="20"/>
                <w:szCs w:val="20"/>
              </w:rPr>
            </w:pPr>
            <w:proofErr w:type="spellStart"/>
            <w:r w:rsidRPr="009A621B">
              <w:rPr>
                <w:rFonts w:eastAsia="Times New Roman"/>
                <w:color w:val="000000"/>
                <w:sz w:val="20"/>
                <w:szCs w:val="20"/>
              </w:rPr>
              <w:t>абз</w:t>
            </w:r>
            <w:proofErr w:type="spellEnd"/>
            <w:r w:rsidRPr="009A621B">
              <w:rPr>
                <w:rFonts w:eastAsia="Times New Roman"/>
                <w:color w:val="000000"/>
                <w:sz w:val="20"/>
                <w:szCs w:val="20"/>
              </w:rPr>
              <w:t>. 20 ст. 6 Закона № 99-З, ст. 14 БК, п.п. 4.1.п. 4 Указа № 28</w:t>
            </w:r>
          </w:p>
          <w:p w:rsidR="000C3317" w:rsidRPr="009A621B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0C3317" w:rsidRPr="009A621B" w:rsidRDefault="000C3317" w:rsidP="00220AAB">
            <w:pPr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621B">
              <w:rPr>
                <w:rFonts w:eastAsia="Times New Roman"/>
                <w:color w:val="000000"/>
                <w:sz w:val="20"/>
                <w:szCs w:val="20"/>
              </w:rPr>
              <w:t>3 года</w:t>
            </w:r>
          </w:p>
          <w:p w:rsidR="000C3317" w:rsidRPr="001F17DA" w:rsidRDefault="000C3317" w:rsidP="00220AA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 w:rsidRPr="009A621B">
              <w:rPr>
                <w:rFonts w:eastAsia="Times New Roman"/>
                <w:color w:val="000000"/>
                <w:sz w:val="20"/>
                <w:szCs w:val="20"/>
              </w:rPr>
              <w:t>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0C3317" w:rsidRPr="00B4190D" w:rsidTr="00220AAB">
        <w:trPr>
          <w:trHeight w:val="90"/>
        </w:trPr>
        <w:tc>
          <w:tcPr>
            <w:tcW w:w="16160" w:type="dxa"/>
            <w:gridSpan w:val="5"/>
          </w:tcPr>
          <w:p w:rsidR="000C3317" w:rsidRPr="00B4190D" w:rsidRDefault="000C3317" w:rsidP="00220AAB">
            <w:pPr>
              <w:widowControl w:val="0"/>
              <w:suppressAutoHyphens/>
              <w:jc w:val="center"/>
              <w:rPr>
                <w:rFonts w:eastAsia="Calibri" w:cs="Times New Roman"/>
                <w:color w:val="auto"/>
                <w:szCs w:val="28"/>
                <w:lang w:bidi="hi-IN"/>
              </w:rPr>
            </w:pPr>
            <w:r w:rsidRPr="00B4190D">
              <w:rPr>
                <w:rFonts w:eastAsia="Times New Roman" w:cs="Times New Roman"/>
                <w:color w:val="auto"/>
                <w:szCs w:val="28"/>
              </w:rPr>
              <w:t>5-1. Обработка данных в платежном приложении ЕРИП.ID</w:t>
            </w:r>
          </w:p>
        </w:tc>
      </w:tr>
      <w:tr w:rsidR="000C3317" w:rsidRPr="00B4190D" w:rsidTr="00220AAB">
        <w:trPr>
          <w:trHeight w:val="90"/>
        </w:trPr>
        <w:tc>
          <w:tcPr>
            <w:tcW w:w="4110" w:type="dxa"/>
          </w:tcPr>
          <w:p w:rsidR="000C3317" w:rsidRPr="00B4190D" w:rsidRDefault="000C3317" w:rsidP="00220AAB">
            <w:pPr>
              <w:widowControl w:val="0"/>
              <w:jc w:val="both"/>
              <w:rPr>
                <w:rFonts w:cs="Times New Roman"/>
                <w:color w:val="auto"/>
                <w:sz w:val="20"/>
                <w:szCs w:val="20"/>
                <w:lang w:bidi="hi-IN"/>
              </w:rPr>
            </w:pPr>
            <w:r w:rsidRPr="00B4190D">
              <w:rPr>
                <w:rFonts w:cs="Times New Roman"/>
                <w:color w:val="auto"/>
                <w:sz w:val="20"/>
                <w:szCs w:val="20"/>
                <w:lang w:bidi="hi-IN"/>
              </w:rPr>
              <w:t xml:space="preserve">5.5.инициирование платежей в ПС ЕРИП или платежей в системе мгновенных платежей Республики Беларусь  посредством сервиса </w:t>
            </w:r>
            <w:r w:rsidRPr="00B4190D">
              <w:rPr>
                <w:rFonts w:cs="Times New Roman"/>
                <w:color w:val="auto"/>
                <w:sz w:val="20"/>
                <w:szCs w:val="20"/>
                <w:lang w:bidi="hi-IN"/>
              </w:rPr>
              <w:lastRenderedPageBreak/>
              <w:t>КРОК</w:t>
            </w:r>
          </w:p>
          <w:p w:rsidR="000C3317" w:rsidRPr="00B4190D" w:rsidRDefault="000C3317" w:rsidP="00220AAB">
            <w:pPr>
              <w:widowControl w:val="0"/>
              <w:jc w:val="both"/>
              <w:rPr>
                <w:rFonts w:cs="Times New Roman"/>
                <w:color w:val="auto"/>
                <w:sz w:val="20"/>
                <w:szCs w:val="20"/>
                <w:lang w:bidi="hi-IN"/>
              </w:rPr>
            </w:pPr>
          </w:p>
          <w:p w:rsidR="000C3317" w:rsidRPr="00B4190D" w:rsidRDefault="000C3317" w:rsidP="00220AAB">
            <w:pPr>
              <w:widowControl w:val="0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B4190D">
              <w:rPr>
                <w:rStyle w:val="-"/>
                <w:rFonts w:cs="Times New Roman"/>
                <w:color w:val="auto"/>
                <w:sz w:val="20"/>
                <w:szCs w:val="20"/>
              </w:rPr>
              <w:t xml:space="preserve">5.6.предоставление в электронном виде информации, </w:t>
            </w:r>
            <w:r w:rsidRPr="00B4190D">
              <w:rPr>
                <w:rFonts w:cs="Times New Roman"/>
                <w:color w:val="auto"/>
                <w:sz w:val="20"/>
                <w:szCs w:val="20"/>
                <w:lang w:bidi="hi-IN"/>
              </w:rPr>
              <w:t>связанной с платежами, обязательствами по платежам в ЕРИП и др.</w:t>
            </w:r>
          </w:p>
        </w:tc>
        <w:tc>
          <w:tcPr>
            <w:tcW w:w="2834" w:type="dxa"/>
          </w:tcPr>
          <w:p w:rsidR="000C3317" w:rsidRPr="00B4190D" w:rsidRDefault="000C3317" w:rsidP="00220AAB">
            <w:pPr>
              <w:widowControl w:val="0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B4190D">
              <w:rPr>
                <w:rFonts w:cs="Times New Roman"/>
                <w:color w:val="auto"/>
                <w:sz w:val="20"/>
                <w:szCs w:val="20"/>
                <w:lang w:eastAsia="ru-RU"/>
              </w:rPr>
              <w:lastRenderedPageBreak/>
              <w:t>пользователи платежного приложения ЕРИП.ID</w:t>
            </w:r>
          </w:p>
        </w:tc>
        <w:tc>
          <w:tcPr>
            <w:tcW w:w="3546" w:type="dxa"/>
          </w:tcPr>
          <w:p w:rsidR="000C3317" w:rsidRPr="00B4190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4190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ЕРИП.</w:t>
            </w:r>
            <w:r w:rsidRPr="00B4190D">
              <w:rPr>
                <w:rFonts w:ascii="Times New Roman" w:hAnsi="Times New Roman"/>
                <w:sz w:val="20"/>
                <w:szCs w:val="20"/>
                <w:lang w:eastAsia="ru-RU"/>
              </w:rPr>
              <w:t>ID</w:t>
            </w:r>
            <w:r w:rsidRPr="00B4190D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 xml:space="preserve"> пользователя – идентификатор пользователя в платежном приложении </w:t>
            </w:r>
            <w:r w:rsidRPr="00B4190D">
              <w:rPr>
                <w:rFonts w:ascii="Times New Roman" w:hAnsi="Times New Roman"/>
                <w:sz w:val="20"/>
                <w:szCs w:val="20"/>
                <w:lang w:val="ru-RU" w:eastAsia="ru-RU"/>
              </w:rPr>
              <w:t>ЕРИП.</w:t>
            </w:r>
            <w:r w:rsidRPr="00B4190D">
              <w:rPr>
                <w:rFonts w:ascii="Times New Roman" w:hAnsi="Times New Roman"/>
                <w:sz w:val="20"/>
                <w:szCs w:val="20"/>
                <w:lang w:eastAsia="ru-RU"/>
              </w:rPr>
              <w:t>ID</w:t>
            </w:r>
            <w:r w:rsidRPr="00B4190D">
              <w:rPr>
                <w:rFonts w:ascii="Times New Roman" w:hAnsi="Times New Roman"/>
                <w:sz w:val="20"/>
                <w:szCs w:val="20"/>
                <w:lang w:val="ru-RU" w:eastAsia="ru-RU"/>
              </w:rPr>
              <w:t>;</w:t>
            </w:r>
          </w:p>
          <w:p w:rsidR="000C3317" w:rsidRPr="00B4190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</w:pPr>
            <w:proofErr w:type="gramStart"/>
            <w:r w:rsidRPr="00B4190D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 xml:space="preserve">данные из МСИ: фамилия, имя, отчество (если таковое имеется), дата </w:t>
            </w:r>
            <w:r w:rsidRPr="00B4190D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lastRenderedPageBreak/>
              <w:t>рождения; идентификационный номер, гражданство, контактные данные (номер мобильного телефона);</w:t>
            </w:r>
            <w:proofErr w:type="gramEnd"/>
          </w:p>
          <w:p w:rsidR="000C3317" w:rsidRPr="00B4190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</w:pPr>
            <w:r w:rsidRPr="00B4190D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 xml:space="preserve">данные о </w:t>
            </w:r>
            <w:r w:rsidRPr="00B4190D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сумме требования на оплату, </w:t>
            </w:r>
            <w:r w:rsidRPr="00B4190D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 xml:space="preserve">о лицевых счетах и иные параметры оплачиваемых услуг ЕРИП; </w:t>
            </w:r>
          </w:p>
          <w:p w:rsidR="000C3317" w:rsidRPr="00B4190D" w:rsidRDefault="000C3317" w:rsidP="00220AAB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</w:pPr>
            <w:proofErr w:type="gramStart"/>
            <w:r w:rsidRPr="00B4190D">
              <w:rPr>
                <w:rFonts w:ascii="Times New Roman" w:hAnsi="Times New Roman"/>
                <w:sz w:val="20"/>
                <w:szCs w:val="20"/>
                <w:lang w:val="ru-RU" w:bidi="hi-IN"/>
              </w:rPr>
              <w:t>иные данные, предоставленные (введенные) клиентом самостоятельно (наименование банка и номер банковского счета) либо которые собираются в процессе использования приложения (</w:t>
            </w:r>
            <w:r w:rsidRPr="00B4190D">
              <w:rPr>
                <w:rFonts w:ascii="Times New Roman" w:hAnsi="Times New Roman"/>
                <w:sz w:val="20"/>
                <w:szCs w:val="20"/>
                <w:lang w:bidi="hi-IN"/>
              </w:rPr>
              <w:t>IP</w:t>
            </w:r>
            <w:r w:rsidRPr="00B4190D">
              <w:rPr>
                <w:rFonts w:ascii="Times New Roman" w:hAnsi="Times New Roman"/>
                <w:sz w:val="20"/>
                <w:szCs w:val="20"/>
                <w:lang w:val="ru-RU" w:bidi="hi-IN"/>
              </w:rPr>
              <w:t xml:space="preserve"> адрес, сведения об устройстве, с которого осуществляется доступ, сведения о платформе, браузере (цифровой отпечаток устройства) и т.д.)</w:t>
            </w:r>
            <w:proofErr w:type="gramEnd"/>
          </w:p>
        </w:tc>
        <w:tc>
          <w:tcPr>
            <w:tcW w:w="2551" w:type="dxa"/>
          </w:tcPr>
          <w:p w:rsidR="000C3317" w:rsidRPr="00B4190D" w:rsidRDefault="000C3317" w:rsidP="00220AAB">
            <w:pPr>
              <w:widowControl w:val="0"/>
              <w:rPr>
                <w:rFonts w:eastAsia="Times New Roman" w:cs="Times New Roman"/>
                <w:color w:val="auto"/>
                <w:sz w:val="20"/>
                <w:szCs w:val="20"/>
              </w:rPr>
            </w:pPr>
            <w:proofErr w:type="spellStart"/>
            <w:r w:rsidRPr="00B4190D">
              <w:rPr>
                <w:rFonts w:eastAsia="Times New Roman" w:cs="Times New Roman"/>
                <w:color w:val="auto"/>
                <w:sz w:val="20"/>
                <w:szCs w:val="20"/>
              </w:rPr>
              <w:lastRenderedPageBreak/>
              <w:t>абз</w:t>
            </w:r>
            <w:proofErr w:type="spellEnd"/>
            <w:r w:rsidRPr="00B4190D">
              <w:rPr>
                <w:rFonts w:eastAsia="Times New Roman" w:cs="Times New Roman"/>
                <w:color w:val="auto"/>
                <w:sz w:val="20"/>
                <w:szCs w:val="20"/>
              </w:rPr>
              <w:t>. 15 ст. 6 Закона № 99-З,</w:t>
            </w:r>
          </w:p>
          <w:p w:rsidR="000C3317" w:rsidRPr="00B4190D" w:rsidRDefault="000C3317" w:rsidP="00220AAB">
            <w:pPr>
              <w:widowControl w:val="0"/>
              <w:rPr>
                <w:rFonts w:eastAsia="Times New Roman" w:cs="Times New Roman"/>
                <w:color w:val="auto"/>
                <w:sz w:val="20"/>
                <w:szCs w:val="20"/>
              </w:rPr>
            </w:pPr>
            <w:proofErr w:type="spellStart"/>
            <w:r w:rsidRPr="00B4190D">
              <w:rPr>
                <w:rFonts w:eastAsia="Times New Roman" w:cs="Times New Roman"/>
                <w:color w:val="auto"/>
                <w:sz w:val="20"/>
                <w:szCs w:val="20"/>
              </w:rPr>
              <w:t>абз</w:t>
            </w:r>
            <w:proofErr w:type="spellEnd"/>
            <w:r w:rsidRPr="00B4190D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. 21 ст. 6 Закона № 99-З, п.7 ст. 11 Закона № 164-З </w:t>
            </w:r>
          </w:p>
          <w:p w:rsidR="000C3317" w:rsidRPr="00B4190D" w:rsidRDefault="000C3317" w:rsidP="00220AAB">
            <w:pPr>
              <w:widowControl w:val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0C3317" w:rsidRPr="00B4190D" w:rsidRDefault="000C3317" w:rsidP="00220AAB">
            <w:pPr>
              <w:widowControl w:val="0"/>
              <w:suppressAutoHyphens/>
              <w:jc w:val="both"/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</w:pPr>
            <w:r w:rsidRPr="00B4190D"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  <w:lastRenderedPageBreak/>
              <w:t xml:space="preserve">1 год </w:t>
            </w:r>
            <w:proofErr w:type="gramStart"/>
            <w:r w:rsidRPr="00B4190D"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  <w:t>с даты заключения</w:t>
            </w:r>
            <w:proofErr w:type="gramEnd"/>
            <w:r w:rsidRPr="00B4190D"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  <w:t xml:space="preserve">, договор автоматически продляется на новый срок в случае наличия действующих акцептов, по </w:t>
            </w:r>
            <w:r w:rsidRPr="00B4190D"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  <w:lastRenderedPageBreak/>
              <w:t>которым в течение 6 (шести) календарных месяцев</w:t>
            </w:r>
            <w:r w:rsidRPr="00B4190D">
              <w:rPr>
                <w:rFonts w:cs="Times New Roman"/>
                <w:color w:val="auto"/>
                <w:sz w:val="20"/>
                <w:szCs w:val="20"/>
              </w:rPr>
              <w:t>, предшествующих месяцу, в котором планируется расторгнуть договор,</w:t>
            </w:r>
            <w:r w:rsidRPr="00B4190D"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  <w:t xml:space="preserve"> совершались успешные операции оплаты</w:t>
            </w:r>
          </w:p>
          <w:p w:rsidR="000C3317" w:rsidRPr="00B4190D" w:rsidRDefault="000C3317" w:rsidP="00220AAB">
            <w:pPr>
              <w:widowControl w:val="0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  <w:p w:rsidR="000C3317" w:rsidRPr="00B4190D" w:rsidRDefault="000C3317" w:rsidP="00220AAB">
            <w:pPr>
              <w:widowControl w:val="0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B4190D">
              <w:rPr>
                <w:rFonts w:eastAsia="Calibri" w:cs="Times New Roman"/>
                <w:color w:val="auto"/>
                <w:sz w:val="20"/>
                <w:szCs w:val="20"/>
                <w:lang w:bidi="hi-IN"/>
              </w:rPr>
              <w:t>информация о ФЛ, договоре и финансовых операциях с применением ЕРИП.ID хранится не менее 5 лет со дня совершения последней финансовой операции (расторжения договора) по договору</w:t>
            </w:r>
          </w:p>
        </w:tc>
      </w:tr>
    </w:tbl>
    <w:p w:rsidR="006D31FE" w:rsidRDefault="006D31FE"/>
    <w:sectPr w:rsidR="006D31FE" w:rsidSect="000C3317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582"/>
    <w:rsid w:val="000B3582"/>
    <w:rsid w:val="000C3317"/>
    <w:rsid w:val="006D3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17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0C3317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0C3317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0C331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0C3317"/>
  </w:style>
  <w:style w:type="character" w:customStyle="1" w:styleId="-">
    <w:name w:val="Интернет-ссылка"/>
    <w:qFormat/>
    <w:rsid w:val="000C3317"/>
    <w:rPr>
      <w:color w:val="0000FF"/>
      <w:u w:val="single" w:color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3</cp:revision>
  <dcterms:created xsi:type="dcterms:W3CDTF">2026-08-20T09:13:00Z</dcterms:created>
  <dcterms:modified xsi:type="dcterms:W3CDTF">2026-08-20T09:18:00Z</dcterms:modified>
</cp:coreProperties>
</file>